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2203" w14:textId="34F2A4C2" w:rsidR="00B672F0" w:rsidRDefault="00B672F0" w:rsidP="007730AC">
      <w:pPr>
        <w:tabs>
          <w:tab w:val="left" w:pos="960"/>
          <w:tab w:val="left" w:pos="6344"/>
        </w:tabs>
        <w:ind w:left="-459" w:right="140"/>
        <w:jc w:val="center"/>
        <w:rPr>
          <w:b/>
          <w:color w:val="FFFFFF" w:themeColor="background1"/>
          <w:sz w:val="20"/>
          <w:szCs w:val="20"/>
          <w:lang w:val="en-GB"/>
        </w:rPr>
      </w:pPr>
    </w:p>
    <w:tbl>
      <w:tblPr>
        <w:tblStyle w:val="Grilledutableau"/>
        <w:tblW w:w="4629" w:type="pct"/>
        <w:tblInd w:w="392" w:type="dxa"/>
        <w:tblLook w:val="04A0" w:firstRow="1" w:lastRow="0" w:firstColumn="1" w:lastColumn="0" w:noHBand="0" w:noVBand="1"/>
      </w:tblPr>
      <w:tblGrid>
        <w:gridCol w:w="1622"/>
        <w:gridCol w:w="1082"/>
        <w:gridCol w:w="3514"/>
        <w:gridCol w:w="1218"/>
        <w:gridCol w:w="3519"/>
      </w:tblGrid>
      <w:tr w:rsidR="007730AC" w:rsidRPr="00F3675C" w14:paraId="09A54AC9" w14:textId="77777777" w:rsidTr="00E72B9A">
        <w:trPr>
          <w:trHeight w:val="285"/>
        </w:trPr>
        <w:tc>
          <w:tcPr>
            <w:tcW w:w="740" w:type="pct"/>
            <w:vMerge w:val="restart"/>
            <w:shd w:val="clear" w:color="auto" w:fill="840086"/>
            <w:vAlign w:val="center"/>
          </w:tcPr>
          <w:p w14:paraId="3011BC0E" w14:textId="77777777" w:rsidR="007730AC" w:rsidRPr="00CB794B" w:rsidRDefault="007730AC" w:rsidP="00E72B9A">
            <w:pPr>
              <w:jc w:val="center"/>
              <w:rPr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b/>
                <w:color w:val="FFFFFF" w:themeColor="background1"/>
                <w:lang w:val="en-GB"/>
              </w:rPr>
              <w:t>scadenze</w:t>
            </w:r>
            <w:proofErr w:type="spellEnd"/>
            <w:r>
              <w:rPr>
                <w:b/>
                <w:color w:val="FFFFFF" w:themeColor="background1"/>
                <w:lang w:val="en-GB"/>
              </w:rPr>
              <w:t xml:space="preserve">           </w:t>
            </w:r>
          </w:p>
        </w:tc>
        <w:tc>
          <w:tcPr>
            <w:tcW w:w="2098" w:type="pct"/>
            <w:gridSpan w:val="2"/>
            <w:tcBorders>
              <w:bottom w:val="single" w:sz="4" w:space="0" w:color="auto"/>
            </w:tcBorders>
            <w:shd w:val="clear" w:color="auto" w:fill="840086"/>
            <w:vAlign w:val="center"/>
          </w:tcPr>
          <w:p w14:paraId="33683DA7" w14:textId="77777777" w:rsidR="007730AC" w:rsidRPr="0041399C" w:rsidRDefault="007730AC" w:rsidP="00E72B9A">
            <w:pPr>
              <w:spacing w:before="60"/>
              <w:ind w:right="-2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>Comunicazioni</w:t>
            </w:r>
            <w:proofErr w:type="spellEnd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>dei</w:t>
            </w:r>
            <w:proofErr w:type="spellEnd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>nominativi</w:t>
            </w:r>
            <w:proofErr w:type="spellEnd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>degli</w:t>
            </w:r>
            <w:proofErr w:type="spellEnd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>studenti</w:t>
            </w:r>
            <w:proofErr w:type="spellEnd"/>
          </w:p>
          <w:p w14:paraId="4111FDF8" w14:textId="77777777" w:rsidR="007730AC" w:rsidRPr="0041399C" w:rsidRDefault="007730AC" w:rsidP="00E72B9A">
            <w:pPr>
              <w:spacing w:after="60"/>
              <w:ind w:right="-2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>Comunicazione</w:t>
            </w:r>
            <w:proofErr w:type="spellEnd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>dei</w:t>
            </w:r>
            <w:proofErr w:type="spellEnd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>documenti</w:t>
            </w:r>
            <w:proofErr w:type="spellEnd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1399C">
              <w:rPr>
                <w:b/>
                <w:color w:val="FFFFFF" w:themeColor="background1"/>
                <w:sz w:val="20"/>
                <w:szCs w:val="20"/>
                <w:lang w:val="en-GB"/>
              </w:rPr>
              <w:t>richiesti</w:t>
            </w:r>
            <w:proofErr w:type="spellEnd"/>
          </w:p>
        </w:tc>
        <w:tc>
          <w:tcPr>
            <w:tcW w:w="2162" w:type="pct"/>
            <w:gridSpan w:val="2"/>
            <w:tcBorders>
              <w:bottom w:val="single" w:sz="4" w:space="0" w:color="auto"/>
            </w:tcBorders>
            <w:shd w:val="clear" w:color="auto" w:fill="840086"/>
            <w:vAlign w:val="center"/>
          </w:tcPr>
          <w:p w14:paraId="6A48E5D0" w14:textId="77777777" w:rsidR="007730AC" w:rsidRPr="00385A9B" w:rsidRDefault="007730AC" w:rsidP="00E72B9A">
            <w:pPr>
              <w:ind w:right="-108"/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>Iscrizione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online da parte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>degli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>studenti</w:t>
            </w:r>
            <w:proofErr w:type="spellEnd"/>
          </w:p>
        </w:tc>
      </w:tr>
      <w:tr w:rsidR="007730AC" w:rsidRPr="00B45210" w14:paraId="76B83250" w14:textId="77777777" w:rsidTr="00E72B9A">
        <w:trPr>
          <w:trHeight w:val="285"/>
        </w:trPr>
        <w:tc>
          <w:tcPr>
            <w:tcW w:w="740" w:type="pct"/>
            <w:vMerge/>
            <w:vAlign w:val="center"/>
          </w:tcPr>
          <w:p w14:paraId="2532BBEA" w14:textId="77777777" w:rsidR="007730AC" w:rsidRPr="00503F28" w:rsidRDefault="007730AC" w:rsidP="00E72B9A">
            <w:pPr>
              <w:ind w:right="140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vAlign w:val="center"/>
          </w:tcPr>
          <w:p w14:paraId="265FD102" w14:textId="77777777" w:rsidR="007730AC" w:rsidRPr="0041399C" w:rsidRDefault="007730AC" w:rsidP="00E72B9A">
            <w:pPr>
              <w:ind w:right="-107"/>
              <w:rPr>
                <w:b/>
                <w:color w:val="951866"/>
                <w:sz w:val="20"/>
                <w:szCs w:val="20"/>
                <w:lang w:val="en-GB"/>
              </w:rPr>
            </w:pPr>
            <w:r w:rsidRPr="0041399C">
              <w:rPr>
                <w:b/>
                <w:color w:val="951866"/>
                <w:sz w:val="20"/>
                <w:szCs w:val="20"/>
                <w:lang w:val="en-GB"/>
              </w:rPr>
              <w:t xml:space="preserve">31 </w:t>
            </w:r>
            <w:proofErr w:type="spellStart"/>
            <w:r w:rsidRPr="0041399C">
              <w:rPr>
                <w:b/>
                <w:color w:val="951866"/>
                <w:sz w:val="20"/>
                <w:szCs w:val="20"/>
                <w:lang w:val="en-GB"/>
              </w:rPr>
              <w:t>marzo</w:t>
            </w:r>
            <w:proofErr w:type="spellEnd"/>
          </w:p>
        </w:tc>
        <w:tc>
          <w:tcPr>
            <w:tcW w:w="1604" w:type="pct"/>
            <w:tcBorders>
              <w:top w:val="nil"/>
              <w:left w:val="single" w:sz="4" w:space="0" w:color="auto"/>
            </w:tcBorders>
            <w:vAlign w:val="center"/>
          </w:tcPr>
          <w:p w14:paraId="44E1FAC4" w14:textId="77777777" w:rsidR="007730AC" w:rsidRPr="00BA3D78" w:rsidRDefault="007730AC" w:rsidP="00E72B9A">
            <w:pPr>
              <w:ind w:right="-2"/>
              <w:rPr>
                <w:b/>
                <w:sz w:val="16"/>
                <w:szCs w:val="16"/>
                <w:lang w:val="en-GB"/>
              </w:rPr>
            </w:pPr>
            <w:r w:rsidRPr="00BA3D78">
              <w:rPr>
                <w:b/>
                <w:sz w:val="16"/>
                <w:szCs w:val="16"/>
                <w:lang w:val="en-GB"/>
              </w:rPr>
              <w:t xml:space="preserve">per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il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1°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semestre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dell'anno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accademico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successivo</w:t>
            </w:r>
            <w:proofErr w:type="spellEnd"/>
          </w:p>
        </w:tc>
        <w:tc>
          <w:tcPr>
            <w:tcW w:w="556" w:type="pct"/>
            <w:tcBorders>
              <w:top w:val="nil"/>
              <w:right w:val="single" w:sz="4" w:space="0" w:color="auto"/>
            </w:tcBorders>
            <w:vAlign w:val="center"/>
          </w:tcPr>
          <w:p w14:paraId="2C5DFE28" w14:textId="77777777" w:rsidR="007730AC" w:rsidRPr="00503F28" w:rsidRDefault="007730AC" w:rsidP="00E72B9A">
            <w:pPr>
              <w:ind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color w:val="951866"/>
                <w:sz w:val="20"/>
                <w:szCs w:val="20"/>
                <w:lang w:val="en-GB"/>
              </w:rPr>
              <w:t xml:space="preserve">15 </w:t>
            </w:r>
            <w:proofErr w:type="spellStart"/>
            <w:r>
              <w:rPr>
                <w:b/>
                <w:color w:val="951866"/>
                <w:sz w:val="20"/>
                <w:szCs w:val="20"/>
                <w:lang w:val="en-GB"/>
              </w:rPr>
              <w:t>aprile</w:t>
            </w:r>
            <w:proofErr w:type="spellEnd"/>
          </w:p>
        </w:tc>
        <w:tc>
          <w:tcPr>
            <w:tcW w:w="1606" w:type="pct"/>
            <w:tcBorders>
              <w:top w:val="nil"/>
              <w:left w:val="single" w:sz="4" w:space="0" w:color="auto"/>
            </w:tcBorders>
            <w:vAlign w:val="center"/>
          </w:tcPr>
          <w:p w14:paraId="2CEC0CEA" w14:textId="77777777" w:rsidR="007730AC" w:rsidRPr="00BA3D78" w:rsidRDefault="007730AC" w:rsidP="00E72B9A">
            <w:pPr>
              <w:ind w:right="-108"/>
              <w:rPr>
                <w:b/>
                <w:sz w:val="16"/>
                <w:szCs w:val="16"/>
                <w:lang w:val="en-GB"/>
              </w:rPr>
            </w:pPr>
            <w:r w:rsidRPr="00BA3D78">
              <w:rPr>
                <w:b/>
                <w:sz w:val="16"/>
                <w:szCs w:val="16"/>
                <w:lang w:val="en-GB"/>
              </w:rPr>
              <w:t xml:space="preserve">per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il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1°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semestre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dell'anno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accademico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successivo</w:t>
            </w:r>
            <w:proofErr w:type="spellEnd"/>
          </w:p>
        </w:tc>
      </w:tr>
      <w:tr w:rsidR="007730AC" w:rsidRPr="00B45210" w14:paraId="7BE9991D" w14:textId="77777777" w:rsidTr="00E72B9A">
        <w:trPr>
          <w:trHeight w:val="285"/>
        </w:trPr>
        <w:tc>
          <w:tcPr>
            <w:tcW w:w="740" w:type="pct"/>
            <w:vMerge/>
            <w:vAlign w:val="center"/>
          </w:tcPr>
          <w:p w14:paraId="136F27F1" w14:textId="77777777" w:rsidR="007730AC" w:rsidRPr="00503F28" w:rsidRDefault="007730AC" w:rsidP="00E72B9A">
            <w:pPr>
              <w:ind w:right="140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14:paraId="2A5C0C36" w14:textId="77777777" w:rsidR="007730AC" w:rsidRPr="0041399C" w:rsidRDefault="007730AC" w:rsidP="00E72B9A">
            <w:pPr>
              <w:ind w:right="-107"/>
              <w:rPr>
                <w:b/>
                <w:color w:val="951866"/>
                <w:sz w:val="20"/>
                <w:szCs w:val="20"/>
                <w:lang w:val="en-GB"/>
              </w:rPr>
            </w:pPr>
            <w:r w:rsidRPr="0041399C">
              <w:rPr>
                <w:b/>
                <w:color w:val="951866"/>
                <w:sz w:val="20"/>
                <w:szCs w:val="20"/>
                <w:lang w:val="en-GB"/>
              </w:rPr>
              <w:t xml:space="preserve">31 </w:t>
            </w:r>
            <w:proofErr w:type="spellStart"/>
            <w:r w:rsidRPr="0041399C">
              <w:rPr>
                <w:b/>
                <w:color w:val="951866"/>
                <w:sz w:val="20"/>
                <w:szCs w:val="20"/>
                <w:lang w:val="en-GB"/>
              </w:rPr>
              <w:t>ottobre</w:t>
            </w:r>
            <w:proofErr w:type="spellEnd"/>
          </w:p>
        </w:tc>
        <w:tc>
          <w:tcPr>
            <w:tcW w:w="1604" w:type="pct"/>
            <w:tcBorders>
              <w:left w:val="single" w:sz="4" w:space="0" w:color="auto"/>
            </w:tcBorders>
            <w:vAlign w:val="center"/>
          </w:tcPr>
          <w:p w14:paraId="284D4E48" w14:textId="77777777" w:rsidR="007730AC" w:rsidRPr="00BA3D78" w:rsidRDefault="007730AC" w:rsidP="00E72B9A">
            <w:pPr>
              <w:ind w:left="35" w:right="-2"/>
              <w:rPr>
                <w:b/>
                <w:sz w:val="16"/>
                <w:szCs w:val="16"/>
                <w:lang w:val="en-GB"/>
              </w:rPr>
            </w:pPr>
            <w:r w:rsidRPr="00BA3D78">
              <w:rPr>
                <w:b/>
                <w:sz w:val="16"/>
                <w:szCs w:val="16"/>
                <w:lang w:val="en-GB"/>
              </w:rPr>
              <w:t xml:space="preserve">per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il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2°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semestre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dell'anno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accademico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corso</w:t>
            </w:r>
            <w:proofErr w:type="spellEnd"/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14:paraId="38C0F1C1" w14:textId="77777777" w:rsidR="007730AC" w:rsidRPr="00503F28" w:rsidRDefault="007730AC" w:rsidP="00E72B9A">
            <w:pPr>
              <w:ind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color w:val="951866"/>
                <w:sz w:val="20"/>
                <w:szCs w:val="20"/>
                <w:lang w:val="en-GB"/>
              </w:rPr>
              <w:t xml:space="preserve">15 </w:t>
            </w:r>
            <w:proofErr w:type="spellStart"/>
            <w:r>
              <w:rPr>
                <w:b/>
                <w:color w:val="951866"/>
                <w:sz w:val="20"/>
                <w:szCs w:val="20"/>
                <w:lang w:val="en-GB"/>
              </w:rPr>
              <w:t>novembre</w:t>
            </w:r>
            <w:proofErr w:type="spellEnd"/>
          </w:p>
        </w:tc>
        <w:tc>
          <w:tcPr>
            <w:tcW w:w="1606" w:type="pct"/>
            <w:tcBorders>
              <w:left w:val="single" w:sz="4" w:space="0" w:color="auto"/>
            </w:tcBorders>
            <w:vAlign w:val="center"/>
          </w:tcPr>
          <w:p w14:paraId="5D074B88" w14:textId="77777777" w:rsidR="007730AC" w:rsidRPr="00BA3D78" w:rsidRDefault="007730AC" w:rsidP="00E72B9A">
            <w:pPr>
              <w:ind w:right="-108"/>
              <w:rPr>
                <w:b/>
                <w:sz w:val="16"/>
                <w:szCs w:val="16"/>
                <w:lang w:val="en-GB"/>
              </w:rPr>
            </w:pPr>
            <w:r w:rsidRPr="00BA3D78">
              <w:rPr>
                <w:b/>
                <w:sz w:val="16"/>
                <w:szCs w:val="16"/>
                <w:lang w:val="en-GB"/>
              </w:rPr>
              <w:t xml:space="preserve">per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il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2°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semestre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dell'anno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accademico</w:t>
            </w:r>
            <w:proofErr w:type="spellEnd"/>
            <w:r w:rsidRPr="00BA3D78">
              <w:rPr>
                <w:b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BA3D78">
              <w:rPr>
                <w:b/>
                <w:sz w:val="16"/>
                <w:szCs w:val="16"/>
                <w:lang w:val="en-GB"/>
              </w:rPr>
              <w:t>corso</w:t>
            </w:r>
            <w:proofErr w:type="spellEnd"/>
          </w:p>
        </w:tc>
      </w:tr>
    </w:tbl>
    <w:p w14:paraId="1F5F8F86" w14:textId="77777777" w:rsidR="007730AC" w:rsidRPr="00A623BE" w:rsidRDefault="007730AC" w:rsidP="007730AC">
      <w:pPr>
        <w:tabs>
          <w:tab w:val="left" w:pos="960"/>
          <w:tab w:val="left" w:pos="6344"/>
        </w:tabs>
        <w:ind w:left="-459" w:right="140"/>
        <w:jc w:val="center"/>
        <w:rPr>
          <w:b/>
          <w:color w:val="FFFFFF" w:themeColor="background1"/>
          <w:sz w:val="20"/>
          <w:szCs w:val="20"/>
          <w:lang w:val="en-GB"/>
        </w:rPr>
      </w:pPr>
    </w:p>
    <w:p w14:paraId="470F1CC0" w14:textId="7AC2BCA1" w:rsidR="0016465D" w:rsidRPr="00A623BE" w:rsidRDefault="00621642" w:rsidP="00DA20A6">
      <w:pPr>
        <w:pStyle w:val="Paragraphedeliste"/>
        <w:numPr>
          <w:ilvl w:val="0"/>
          <w:numId w:val="3"/>
        </w:numPr>
        <w:spacing w:after="120"/>
        <w:ind w:left="426" w:hanging="425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Gli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studenti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candidati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ad un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soggiorno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di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scambio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presso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l'École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normale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supérieure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(E.N.S.)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possono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scaricare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>tutti</w:t>
      </w:r>
      <w:proofErr w:type="spellEnd"/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>i</w:t>
      </w:r>
      <w:proofErr w:type="spellEnd"/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libretti </w:t>
      </w:r>
      <w:proofErr w:type="spellStart"/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>utili</w:t>
      </w:r>
      <w:proofErr w:type="spellEnd"/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, in </w:t>
      </w:r>
      <w:proofErr w:type="spellStart"/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>Scienze</w:t>
      </w:r>
      <w:proofErr w:type="spellEnd"/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e in </w:t>
      </w:r>
      <w:proofErr w:type="spellStart"/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>Lettere</w:t>
      </w:r>
      <w:proofErr w:type="spellEnd"/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>, al</w:t>
      </w:r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seguent</w:t>
      </w:r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>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indirizz</w:t>
      </w:r>
      <w:r w:rsidR="001125AF" w:rsidRPr="00A623BE">
        <w:rPr>
          <w:rFonts w:ascii="Times New Roman" w:hAnsi="Times New Roman" w:cs="Times New Roman"/>
          <w:sz w:val="21"/>
          <w:szCs w:val="21"/>
          <w:lang w:val="en-US"/>
        </w:rPr>
        <w:t>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: </w:t>
      </w:r>
    </w:p>
    <w:tbl>
      <w:tblPr>
        <w:tblStyle w:val="Grilledutableau"/>
        <w:tblW w:w="5554" w:type="dxa"/>
        <w:jc w:val="center"/>
        <w:tblLayout w:type="fixed"/>
        <w:tblLook w:val="04A0" w:firstRow="1" w:lastRow="0" w:firstColumn="1" w:lastColumn="0" w:noHBand="0" w:noVBand="1"/>
      </w:tblPr>
      <w:tblGrid>
        <w:gridCol w:w="5554"/>
      </w:tblGrid>
      <w:tr w:rsidR="00FD43AC" w:rsidRPr="00A623BE" w14:paraId="0DF1BA19" w14:textId="77777777" w:rsidTr="001125AF">
        <w:trPr>
          <w:jc w:val="center"/>
        </w:trPr>
        <w:tc>
          <w:tcPr>
            <w:tcW w:w="5554" w:type="dxa"/>
          </w:tcPr>
          <w:p w14:paraId="611B8C08" w14:textId="6EF8BAE3" w:rsidR="00FD43AC" w:rsidRPr="00A623BE" w:rsidRDefault="001125AF" w:rsidP="00547C2A">
            <w:pPr>
              <w:spacing w:before="60"/>
              <w:ind w:left="426" w:right="140" w:hanging="425"/>
              <w:rPr>
                <w:sz w:val="18"/>
                <w:szCs w:val="18"/>
              </w:rPr>
            </w:pPr>
            <w:r w:rsidRPr="00A623BE">
              <w:rPr>
                <w:b/>
                <w:sz w:val="18"/>
                <w:szCs w:val="18"/>
              </w:rPr>
              <w:t>Libretti insegnamento, Master, Dottorati, programmi speciali</w:t>
            </w:r>
            <w:r w:rsidR="00FD43AC" w:rsidRPr="00A623BE">
              <w:rPr>
                <w:sz w:val="18"/>
                <w:szCs w:val="18"/>
              </w:rPr>
              <w:t xml:space="preserve">:  </w:t>
            </w:r>
          </w:p>
          <w:p w14:paraId="78D7E825" w14:textId="29D186C7" w:rsidR="001125AF" w:rsidRPr="007C2E42" w:rsidRDefault="007C2E42" w:rsidP="007C2E42">
            <w:pPr>
              <w:ind w:left="426" w:hanging="425"/>
              <w:rPr>
                <w:b/>
                <w:i/>
                <w:sz w:val="18"/>
                <w:szCs w:val="18"/>
              </w:rPr>
            </w:pPr>
            <w:hyperlink r:id="rId8" w:history="1">
              <w:r w:rsidRPr="007C2E42">
                <w:rPr>
                  <w:rStyle w:val="Lienhypertexte"/>
                  <w:sz w:val="18"/>
                  <w:szCs w:val="18"/>
                </w:rPr>
                <w:t>https://www.ens.psl.eu/en/academics/departments</w:t>
              </w:r>
            </w:hyperlink>
          </w:p>
        </w:tc>
      </w:tr>
      <w:tr w:rsidR="006D31B4" w:rsidRPr="00A623BE" w14:paraId="1E20B0C5" w14:textId="77777777" w:rsidTr="001125AF">
        <w:trPr>
          <w:jc w:val="center"/>
        </w:trPr>
        <w:tc>
          <w:tcPr>
            <w:tcW w:w="5554" w:type="dxa"/>
          </w:tcPr>
          <w:p w14:paraId="672A25BE" w14:textId="5B7E3971" w:rsidR="006D31B4" w:rsidRPr="00A623BE" w:rsidRDefault="006D31B4" w:rsidP="00547C2A">
            <w:pPr>
              <w:spacing w:before="60"/>
              <w:ind w:left="426" w:right="140" w:hanging="425"/>
              <w:rPr>
                <w:b/>
                <w:sz w:val="18"/>
                <w:szCs w:val="18"/>
              </w:rPr>
            </w:pPr>
            <w:r w:rsidRPr="00A623BE">
              <w:rPr>
                <w:b/>
                <w:sz w:val="18"/>
                <w:szCs w:val="18"/>
              </w:rPr>
              <w:t>Guida Internazionale</w:t>
            </w:r>
            <w:r w:rsidR="006F34DD" w:rsidRPr="00A623BE">
              <w:rPr>
                <w:b/>
                <w:sz w:val="18"/>
                <w:szCs w:val="18"/>
              </w:rPr>
              <w:t>:</w:t>
            </w:r>
          </w:p>
          <w:p w14:paraId="772694A0" w14:textId="5B341CD8" w:rsidR="006D31B4" w:rsidRPr="00A623BE" w:rsidRDefault="007D777A" w:rsidP="007E41CA">
            <w:pPr>
              <w:spacing w:after="120"/>
              <w:ind w:left="426" w:right="140" w:hanging="425"/>
              <w:rPr>
                <w:b/>
                <w:sz w:val="18"/>
                <w:szCs w:val="18"/>
              </w:rPr>
            </w:pPr>
            <w:hyperlink r:id="rId9" w:history="1">
              <w:r w:rsidR="007E5F55" w:rsidRPr="00A623BE">
                <w:rPr>
                  <w:rStyle w:val="Lienhypertexte"/>
                  <w:sz w:val="18"/>
                  <w:szCs w:val="18"/>
                </w:rPr>
                <w:t>https://fr.calameo.com/read/005248319e898c0418109?page=1</w:t>
              </w:r>
            </w:hyperlink>
            <w:r w:rsidR="007E5F55" w:rsidRPr="00A623BE">
              <w:rPr>
                <w:sz w:val="18"/>
                <w:szCs w:val="18"/>
              </w:rPr>
              <w:t xml:space="preserve"> </w:t>
            </w:r>
          </w:p>
        </w:tc>
      </w:tr>
    </w:tbl>
    <w:p w14:paraId="458B76EA" w14:textId="52D992A4" w:rsidR="007D12E0" w:rsidRPr="007D12E0" w:rsidRDefault="007D12E0" w:rsidP="007D12E0">
      <w:pPr>
        <w:pStyle w:val="Paragraphedeliste"/>
        <w:numPr>
          <w:ilvl w:val="0"/>
          <w:numId w:val="2"/>
        </w:numPr>
        <w:spacing w:before="240" w:after="0"/>
        <w:ind w:left="567" w:right="278" w:hanging="283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L'organizzazione</w:t>
      </w:r>
      <w:proofErr w:type="spellEnd"/>
      <w:r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</w:t>
      </w:r>
      <w:proofErr w:type="gramStart"/>
      <w:r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del</w:t>
      </w:r>
      <w:proofErr w:type="gramEnd"/>
      <w:r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coordinamento</w:t>
      </w:r>
      <w:proofErr w:type="spellEnd"/>
      <w:r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scientifico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costituisce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un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requisito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indispensabile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per lo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svolgimento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di un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soggiorno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di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scambio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1E75E537" w14:textId="29208EE0" w:rsidR="00943737" w:rsidRPr="00ED2982" w:rsidRDefault="00943737" w:rsidP="00943737">
      <w:pPr>
        <w:pStyle w:val="Paragraphedeliste"/>
        <w:numPr>
          <w:ilvl w:val="0"/>
          <w:numId w:val="2"/>
        </w:numPr>
        <w:spacing w:before="120" w:after="0"/>
        <w:ind w:left="567" w:right="278" w:hanging="283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Prima di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presentare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domanda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alla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propria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Università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o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Scuola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, lo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studente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candidato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ad un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soggiorno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all'ENS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deve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14:paraId="2BE743A7" w14:textId="77777777" w:rsidR="00943737" w:rsidRPr="00ED2982" w:rsidRDefault="00943737" w:rsidP="00943737">
      <w:pPr>
        <w:pStyle w:val="Paragraphedeliste"/>
        <w:numPr>
          <w:ilvl w:val="0"/>
          <w:numId w:val="12"/>
        </w:numPr>
        <w:spacing w:after="0"/>
        <w:ind w:left="993" w:right="278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c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>ompilare</w:t>
      </w:r>
      <w:proofErr w:type="spellEnd"/>
      <w:proofErr w:type="gram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il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F500E0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modulo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r w:rsidRPr="00F500E0">
        <w:rPr>
          <w:rFonts w:ascii="Times New Roman" w:hAnsi="Times New Roman" w:cs="Times New Roman"/>
          <w:i/>
          <w:sz w:val="21"/>
          <w:szCs w:val="21"/>
          <w:lang w:val="en-US"/>
        </w:rPr>
        <w:t>fiche</w:t>
      </w:r>
      <w:r>
        <w:rPr>
          <w:rFonts w:ascii="Times New Roman" w:hAnsi="Times New Roman" w:cs="Times New Roman"/>
          <w:sz w:val="21"/>
          <w:szCs w:val="21"/>
          <w:lang w:val="en-US"/>
        </w:rPr>
        <w:t>)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, in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tutte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le sue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parti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, con la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descrizione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del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progetto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di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studi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e di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ricerca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proofErr w:type="gramStart"/>
      <w:r w:rsidRPr="00ED2982">
        <w:rPr>
          <w:rFonts w:ascii="Times New Roman" w:hAnsi="Times New Roman" w:cs="Times New Roman"/>
          <w:sz w:val="21"/>
          <w:szCs w:val="21"/>
          <w:lang w:val="en-US"/>
        </w:rPr>
        <w:t>Il</w:t>
      </w:r>
      <w:proofErr w:type="gram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progetto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oltre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alla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semplice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frequentazione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dei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corsi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deve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anche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accludere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una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ricerca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personale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, da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svolgere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con un tutor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dell'ENS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>.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621B1AE2" w14:textId="36A130B0" w:rsidR="00943737" w:rsidRDefault="00943737" w:rsidP="00943737">
      <w:pPr>
        <w:pStyle w:val="Paragraphedeliste"/>
        <w:numPr>
          <w:ilvl w:val="0"/>
          <w:numId w:val="12"/>
        </w:numPr>
        <w:spacing w:after="120"/>
        <w:ind w:left="993" w:right="278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s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>pedire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il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modulo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al </w:t>
      </w:r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tutor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scelto</w:t>
      </w:r>
      <w:proofErr w:type="spellEnd"/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F40FB4">
        <w:rPr>
          <w:rFonts w:ascii="Times New Roman" w:hAnsi="Times New Roman" w:cs="Times New Roman"/>
          <w:sz w:val="21"/>
          <w:szCs w:val="21"/>
          <w:lang w:val="en-US"/>
        </w:rPr>
        <w:t>e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copia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>,</w:t>
      </w:r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>al</w:t>
      </w:r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Corrispondente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della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Direzione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delle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Relazioni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Internazionali</w:t>
      </w:r>
      <w:proofErr w:type="spellEnd"/>
      <w:r>
        <w:rPr>
          <w:rFonts w:ascii="Times New Roman" w:hAnsi="Times New Roman" w:cs="Times New Roman"/>
          <w:b/>
          <w:sz w:val="21"/>
          <w:szCs w:val="21"/>
          <w:lang w:val="en-US"/>
        </w:rPr>
        <w:t xml:space="preserve"> (CDRI)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del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dipartimento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richiesto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A623BE">
        <w:rPr>
          <w:sz w:val="21"/>
          <w:szCs w:val="21"/>
          <w:lang w:val="en-US"/>
        </w:rPr>
        <w:t>(</w:t>
      </w:r>
      <w:proofErr w:type="spellStart"/>
      <w:r w:rsidRPr="00A623BE">
        <w:rPr>
          <w:sz w:val="21"/>
          <w:szCs w:val="21"/>
          <w:lang w:val="en-US"/>
        </w:rPr>
        <w:t>vedere</w:t>
      </w:r>
      <w:proofErr w:type="spellEnd"/>
      <w:r w:rsidRPr="00A623BE">
        <w:rPr>
          <w:sz w:val="21"/>
          <w:szCs w:val="21"/>
          <w:lang w:val="en-US"/>
        </w:rPr>
        <w:t xml:space="preserve"> </w:t>
      </w:r>
      <w:proofErr w:type="spellStart"/>
      <w:r w:rsidRPr="00A623BE">
        <w:rPr>
          <w:sz w:val="21"/>
          <w:szCs w:val="21"/>
          <w:lang w:val="en-US"/>
        </w:rPr>
        <w:t>elenco</w:t>
      </w:r>
      <w:proofErr w:type="spellEnd"/>
      <w:r w:rsidRPr="00A623BE">
        <w:rPr>
          <w:sz w:val="21"/>
          <w:szCs w:val="21"/>
          <w:lang w:val="en-US"/>
        </w:rPr>
        <w:t xml:space="preserve"> qui sotto)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44E3394D" w14:textId="2E42EAE9" w:rsidR="00943737" w:rsidRDefault="00943737" w:rsidP="00943737">
      <w:pPr>
        <w:pStyle w:val="Paragraphedeliste"/>
        <w:numPr>
          <w:ilvl w:val="0"/>
          <w:numId w:val="12"/>
        </w:numPr>
        <w:spacing w:after="120"/>
        <w:ind w:left="993" w:right="278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c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>hieder</w:t>
      </w:r>
      <w:r>
        <w:rPr>
          <w:rFonts w:ascii="Times New Roman" w:hAnsi="Times New Roman" w:cs="Times New Roman"/>
          <w:sz w:val="21"/>
          <w:szCs w:val="21"/>
          <w:lang w:val="en-US"/>
        </w:rPr>
        <w:t>e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lang w:val="en-US"/>
        </w:rPr>
        <w:t xml:space="preserve"> al tutor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ENS 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la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disponibilità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scritta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, via mail, con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copia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al CDRI, 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a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seguire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il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lavoro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2381DD88" w14:textId="481C65F9" w:rsidR="007D12E0" w:rsidRDefault="007D12E0" w:rsidP="00943737">
      <w:pPr>
        <w:pStyle w:val="Paragraphedeliste"/>
        <w:numPr>
          <w:ilvl w:val="0"/>
          <w:numId w:val="12"/>
        </w:numPr>
        <w:spacing w:after="120"/>
        <w:ind w:left="993" w:right="278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C7749E">
        <w:rPr>
          <w:rFonts w:ascii="Times New Roman" w:hAnsi="Times New Roman" w:cs="Times New Roman"/>
          <w:sz w:val="21"/>
          <w:szCs w:val="21"/>
          <w:lang w:val="en-US"/>
        </w:rPr>
        <w:t>l</w:t>
      </w:r>
      <w:proofErr w:type="spellEnd"/>
      <w:proofErr w:type="gramEnd"/>
      <w:r w:rsidRPr="00C7749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C7749E">
        <w:rPr>
          <w:rFonts w:ascii="Times New Roman" w:hAnsi="Times New Roman" w:cs="Times New Roman"/>
          <w:b/>
          <w:sz w:val="21"/>
          <w:szCs w:val="21"/>
          <w:lang w:val="en-US"/>
        </w:rPr>
        <w:t>CDRI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dovrà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C7749E">
        <w:rPr>
          <w:rFonts w:ascii="Times New Roman" w:hAnsi="Times New Roman" w:cs="Times New Roman"/>
          <w:b/>
          <w:sz w:val="21"/>
          <w:szCs w:val="21"/>
          <w:lang w:val="en-US"/>
        </w:rPr>
        <w:t>controfirmare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il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modulo e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rispedirlo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allo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studente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705933AE" w14:textId="77777777" w:rsidR="00943737" w:rsidRPr="00955E75" w:rsidRDefault="00943737" w:rsidP="00DA20A6">
      <w:pPr>
        <w:spacing w:before="120" w:after="120"/>
        <w:ind w:left="567" w:right="142"/>
        <w:jc w:val="both"/>
        <w:rPr>
          <w:sz w:val="21"/>
          <w:szCs w:val="21"/>
          <w:lang w:val="en-US"/>
        </w:rPr>
      </w:pPr>
      <w:r>
        <w:rPr>
          <w:b/>
          <w:color w:val="951866"/>
          <w:sz w:val="21"/>
          <w:szCs w:val="21"/>
          <w:lang w:val="en-US"/>
        </w:rPr>
        <w:t xml:space="preserve">NB:   </w:t>
      </w:r>
      <w:proofErr w:type="gramStart"/>
      <w:r w:rsidRPr="00955E75">
        <w:rPr>
          <w:b/>
          <w:color w:val="951866"/>
          <w:sz w:val="21"/>
          <w:szCs w:val="21"/>
          <w:lang w:val="en-US"/>
        </w:rPr>
        <w:t>I</w:t>
      </w:r>
      <w:r>
        <w:rPr>
          <w:b/>
          <w:color w:val="951866"/>
          <w:sz w:val="21"/>
          <w:szCs w:val="21"/>
          <w:lang w:val="en-US"/>
        </w:rPr>
        <w:t>l</w:t>
      </w:r>
      <w:proofErr w:type="gramEnd"/>
      <w:r w:rsidRPr="00955E75">
        <w:rPr>
          <w:b/>
          <w:color w:val="951866"/>
          <w:sz w:val="21"/>
          <w:szCs w:val="21"/>
          <w:lang w:val="en-US"/>
        </w:rPr>
        <w:t xml:space="preserve"> tutor e </w:t>
      </w:r>
      <w:proofErr w:type="spellStart"/>
      <w:r>
        <w:rPr>
          <w:b/>
          <w:color w:val="951866"/>
          <w:sz w:val="21"/>
          <w:szCs w:val="21"/>
          <w:lang w:val="en-US"/>
        </w:rPr>
        <w:t>il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Pr="00955E75">
        <w:rPr>
          <w:b/>
          <w:color w:val="951866"/>
          <w:sz w:val="21"/>
          <w:szCs w:val="21"/>
          <w:lang w:val="en-US"/>
        </w:rPr>
        <w:t>Corrispondenti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Pr="00955E75">
        <w:rPr>
          <w:b/>
          <w:color w:val="951866"/>
          <w:sz w:val="21"/>
          <w:szCs w:val="21"/>
          <w:lang w:val="en-US"/>
        </w:rPr>
        <w:t>delle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Pr="00955E75">
        <w:rPr>
          <w:b/>
          <w:color w:val="951866"/>
          <w:sz w:val="21"/>
          <w:szCs w:val="21"/>
          <w:lang w:val="en-US"/>
        </w:rPr>
        <w:t>Relazioni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Pr="00955E75">
        <w:rPr>
          <w:b/>
          <w:color w:val="951866"/>
          <w:sz w:val="21"/>
          <w:szCs w:val="21"/>
          <w:lang w:val="en-US"/>
        </w:rPr>
        <w:t>internazionali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Pr="00955E75">
        <w:rPr>
          <w:b/>
          <w:color w:val="951866"/>
          <w:sz w:val="21"/>
          <w:szCs w:val="21"/>
          <w:lang w:val="en-US"/>
        </w:rPr>
        <w:t>devono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Pr="00955E75">
        <w:rPr>
          <w:b/>
          <w:color w:val="951866"/>
          <w:sz w:val="21"/>
          <w:szCs w:val="21"/>
          <w:lang w:val="en-US"/>
        </w:rPr>
        <w:t>disporre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 xml:space="preserve"> di 15 </w:t>
      </w:r>
      <w:proofErr w:type="spellStart"/>
      <w:r w:rsidRPr="00955E75">
        <w:rPr>
          <w:b/>
          <w:color w:val="951866"/>
          <w:sz w:val="21"/>
          <w:szCs w:val="21"/>
          <w:lang w:val="en-US"/>
        </w:rPr>
        <w:t>giorni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 xml:space="preserve"> per dare </w:t>
      </w:r>
      <w:proofErr w:type="spellStart"/>
      <w:r w:rsidRPr="00955E75">
        <w:rPr>
          <w:b/>
          <w:color w:val="951866"/>
          <w:sz w:val="21"/>
          <w:szCs w:val="21"/>
          <w:lang w:val="en-US"/>
        </w:rPr>
        <w:t>una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Pr="00955E75">
        <w:rPr>
          <w:b/>
          <w:color w:val="951866"/>
          <w:sz w:val="21"/>
          <w:szCs w:val="21"/>
          <w:lang w:val="en-US"/>
        </w:rPr>
        <w:t>risposta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Pr="00955E75">
        <w:rPr>
          <w:b/>
          <w:color w:val="951866"/>
          <w:sz w:val="21"/>
          <w:szCs w:val="21"/>
          <w:lang w:val="en-US"/>
        </w:rPr>
        <w:t>allo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Pr="00955E75">
        <w:rPr>
          <w:b/>
          <w:color w:val="951866"/>
          <w:sz w:val="21"/>
          <w:szCs w:val="21"/>
          <w:lang w:val="en-US"/>
        </w:rPr>
        <w:t>studente</w:t>
      </w:r>
      <w:proofErr w:type="spellEnd"/>
      <w:r w:rsidRPr="00955E75">
        <w:rPr>
          <w:b/>
          <w:color w:val="951866"/>
          <w:sz w:val="21"/>
          <w:szCs w:val="21"/>
          <w:lang w:val="en-US"/>
        </w:rPr>
        <w:t>.</w:t>
      </w:r>
    </w:p>
    <w:p w14:paraId="391958EA" w14:textId="77777777" w:rsidR="00943737" w:rsidRPr="00ED2982" w:rsidRDefault="00943737" w:rsidP="00943737">
      <w:pPr>
        <w:pStyle w:val="Paragraphedeliste"/>
        <w:numPr>
          <w:ilvl w:val="0"/>
          <w:numId w:val="3"/>
        </w:numPr>
        <w:spacing w:before="240" w:after="0"/>
        <w:ind w:left="568" w:right="278" w:hanging="284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Alla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scadenza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indicata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per le nomine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degli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studenti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l'ENS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dovrà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ricevere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da parte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dell'Ufficio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Relazioni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Internazionali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della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Scuola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 o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dell'Università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di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provenienza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una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cartella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elettronica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per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ogni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studente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che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contiene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14:paraId="1C74E7B8" w14:textId="77777777" w:rsidR="00943737" w:rsidRPr="00ED2982" w:rsidRDefault="00943737" w:rsidP="00943737">
      <w:pPr>
        <w:pStyle w:val="Paragraphedeliste"/>
        <w:numPr>
          <w:ilvl w:val="0"/>
          <w:numId w:val="6"/>
        </w:numPr>
        <w:spacing w:after="0"/>
        <w:ind w:left="993" w:right="27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>
        <w:rPr>
          <w:rFonts w:ascii="Times New Roman" w:hAnsi="Times New Roman" w:cs="Times New Roman"/>
          <w:sz w:val="21"/>
          <w:szCs w:val="21"/>
          <w:lang w:val="en-US"/>
        </w:rPr>
        <w:t>il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AB63E8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modulo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con</w:t>
      </w:r>
      <w:r>
        <w:rPr>
          <w:rFonts w:ascii="Times New Roman" w:hAnsi="Times New Roman" w:cs="Times New Roman"/>
          <w:sz w:val="21"/>
          <w:szCs w:val="21"/>
          <w:lang w:val="en-US"/>
        </w:rPr>
        <w:t>trofirmato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dal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Corrispondente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della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Direzione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delle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Relazioni</w:t>
      </w:r>
      <w:proofErr w:type="spellEnd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Internazionali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 xml:space="preserve"> (CDRI) </w:t>
      </w:r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del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dipartimento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scelto</w:t>
      </w:r>
      <w:proofErr w:type="spellEnd"/>
      <w:r>
        <w:rPr>
          <w:rFonts w:ascii="Times New Roman" w:hAnsi="Times New Roman" w:cs="Times New Roman"/>
          <w:sz w:val="21"/>
          <w:szCs w:val="21"/>
          <w:lang w:val="en-US"/>
        </w:rPr>
        <w:t>,</w:t>
      </w:r>
    </w:p>
    <w:p w14:paraId="4BEA4819" w14:textId="77777777" w:rsidR="00943737" w:rsidRPr="00ED2982" w:rsidRDefault="00943737" w:rsidP="00943737">
      <w:pPr>
        <w:pStyle w:val="Paragraphedeliste"/>
        <w:numPr>
          <w:ilvl w:val="0"/>
          <w:numId w:val="6"/>
        </w:numPr>
        <w:spacing w:after="0"/>
        <w:ind w:left="993" w:right="278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ED2982">
        <w:rPr>
          <w:rFonts w:ascii="Times New Roman" w:hAnsi="Times New Roman" w:cs="Times New Roman"/>
          <w:sz w:val="21"/>
          <w:szCs w:val="21"/>
          <w:lang w:val="en-US"/>
        </w:rPr>
        <w:t>lo</w:t>
      </w:r>
      <w:proofErr w:type="gram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D2982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scambio</w:t>
      </w:r>
      <w:proofErr w:type="spellEnd"/>
      <w:r w:rsidRPr="00ED2982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di </w:t>
      </w:r>
      <w:proofErr w:type="spellStart"/>
      <w:r w:rsidRPr="00ED2982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corrispondenza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con </w:t>
      </w:r>
      <w:proofErr w:type="spellStart"/>
      <w:r w:rsidRPr="00ED2982">
        <w:rPr>
          <w:rFonts w:ascii="Times New Roman" w:hAnsi="Times New Roman" w:cs="Times New Roman"/>
          <w:sz w:val="21"/>
          <w:szCs w:val="21"/>
          <w:lang w:val="en-US"/>
        </w:rPr>
        <w:t>il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 xml:space="preserve">tutor </w:t>
      </w:r>
      <w:proofErr w:type="spellStart"/>
      <w:r w:rsidRPr="00ED2982">
        <w:rPr>
          <w:rFonts w:ascii="Times New Roman" w:hAnsi="Times New Roman" w:cs="Times New Roman"/>
          <w:b/>
          <w:sz w:val="21"/>
          <w:szCs w:val="21"/>
          <w:lang w:val="en-US"/>
        </w:rPr>
        <w:t>dell'ENS</w:t>
      </w:r>
      <w:proofErr w:type="spellEnd"/>
      <w:r w:rsidRPr="00ED2982">
        <w:rPr>
          <w:rFonts w:ascii="Times New Roman" w:hAnsi="Times New Roman" w:cs="Times New Roman"/>
          <w:sz w:val="21"/>
          <w:szCs w:val="21"/>
          <w:lang w:val="en-US"/>
        </w:rPr>
        <w:t xml:space="preserve"> .</w:t>
      </w:r>
    </w:p>
    <w:p w14:paraId="3746A570" w14:textId="20A1B7F8" w:rsidR="00A623BE" w:rsidRPr="00A623BE" w:rsidRDefault="00A623BE" w:rsidP="00A623BE">
      <w:pPr>
        <w:pStyle w:val="Paragraphedeliste"/>
        <w:numPr>
          <w:ilvl w:val="0"/>
          <w:numId w:val="3"/>
        </w:numPr>
        <w:spacing w:before="240" w:after="0"/>
        <w:ind w:left="426" w:hanging="425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A623BE">
        <w:rPr>
          <w:rFonts w:ascii="Times New Roman" w:hAnsi="Times New Roman" w:cs="Times New Roman"/>
          <w:b/>
          <w:sz w:val="21"/>
          <w:szCs w:val="21"/>
          <w:lang w:val="en-US"/>
        </w:rPr>
        <w:t>Dopo</w:t>
      </w:r>
      <w:proofErr w:type="spellEnd"/>
      <w:r w:rsidRPr="00A623B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la </w:t>
      </w:r>
      <w:proofErr w:type="spellStart"/>
      <w:r w:rsidRPr="00A623BE">
        <w:rPr>
          <w:rFonts w:ascii="Times New Roman" w:hAnsi="Times New Roman" w:cs="Times New Roman"/>
          <w:b/>
          <w:sz w:val="21"/>
          <w:szCs w:val="21"/>
          <w:lang w:val="en-US"/>
        </w:rPr>
        <w:t>nomina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d</w:t>
      </w:r>
      <w:r w:rsidR="0030203E">
        <w:rPr>
          <w:rFonts w:ascii="Times New Roman" w:hAnsi="Times New Roman" w:cs="Times New Roman"/>
          <w:sz w:val="21"/>
          <w:szCs w:val="21"/>
          <w:lang w:val="en-US"/>
        </w:rPr>
        <w:t xml:space="preserve">a parte </w:t>
      </w:r>
      <w:proofErr w:type="spellStart"/>
      <w:r w:rsidR="0030203E">
        <w:rPr>
          <w:rFonts w:ascii="Times New Roman" w:hAnsi="Times New Roman" w:cs="Times New Roman"/>
          <w:sz w:val="21"/>
          <w:szCs w:val="21"/>
          <w:lang w:val="en-US"/>
        </w:rPr>
        <w:t>dell'istituzione</w:t>
      </w:r>
      <w:proofErr w:type="spellEnd"/>
      <w:r w:rsidR="0030203E">
        <w:rPr>
          <w:rFonts w:ascii="Times New Roman" w:hAnsi="Times New Roman" w:cs="Times New Roman"/>
          <w:sz w:val="21"/>
          <w:szCs w:val="21"/>
          <w:lang w:val="en-US"/>
        </w:rPr>
        <w:t xml:space="preserve"> di </w:t>
      </w:r>
      <w:proofErr w:type="spellStart"/>
      <w:r w:rsidR="0030203E">
        <w:rPr>
          <w:rFonts w:ascii="Times New Roman" w:hAnsi="Times New Roman" w:cs="Times New Roman"/>
          <w:sz w:val="21"/>
          <w:szCs w:val="21"/>
          <w:lang w:val="en-US"/>
        </w:rPr>
        <w:t>pro</w:t>
      </w:r>
      <w:r w:rsidRPr="00A623BE">
        <w:rPr>
          <w:rFonts w:ascii="Times New Roman" w:hAnsi="Times New Roman" w:cs="Times New Roman"/>
          <w:sz w:val="21"/>
          <w:szCs w:val="21"/>
          <w:lang w:val="en-US"/>
        </w:rPr>
        <w:t>venienza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, lo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studente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riceverà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dalla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Direzione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delle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Relazioni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internazionali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dell'ENS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un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messaggio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elettronico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con le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indicazioni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necessarie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per </w:t>
      </w:r>
      <w:proofErr w:type="spellStart"/>
      <w:r w:rsidRPr="00A623BE">
        <w:rPr>
          <w:rFonts w:ascii="Times New Roman" w:hAnsi="Times New Roman" w:cs="Times New Roman"/>
          <w:b/>
          <w:sz w:val="21"/>
          <w:szCs w:val="21"/>
          <w:lang w:val="en-US"/>
        </w:rPr>
        <w:t>l'iscrizione</w:t>
      </w:r>
      <w:proofErr w:type="spellEnd"/>
      <w:r w:rsidRPr="00A623B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online</w:t>
      </w:r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e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l'inserzione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dei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sz w:val="21"/>
          <w:szCs w:val="21"/>
          <w:lang w:val="en-US"/>
        </w:rPr>
        <w:t>documenti</w:t>
      </w:r>
      <w:proofErr w:type="spellEnd"/>
      <w:r w:rsidRPr="00A623B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sz w:val="21"/>
          <w:szCs w:val="21"/>
          <w:lang w:val="en-US"/>
        </w:rPr>
        <w:t>richiesti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="003A61A3">
        <w:rPr>
          <w:rFonts w:ascii="Times New Roman" w:hAnsi="Times New Roman" w:cs="Times New Roman"/>
          <w:sz w:val="21"/>
          <w:szCs w:val="21"/>
          <w:lang w:val="en-US"/>
        </w:rPr>
        <w:t>ovvero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>:</w:t>
      </w:r>
    </w:p>
    <w:p w14:paraId="42556526" w14:textId="77777777" w:rsidR="00BE5ABE" w:rsidRPr="00AB1D39" w:rsidRDefault="00BE5ABE" w:rsidP="00BE5ABE">
      <w:pPr>
        <w:pStyle w:val="Paragraphedeliste"/>
        <w:numPr>
          <w:ilvl w:val="0"/>
          <w:numId w:val="14"/>
        </w:numPr>
        <w:spacing w:after="0"/>
        <w:ind w:right="278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la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copia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della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 xml:space="preserve">carta </w:t>
      </w:r>
      <w:proofErr w:type="spellStart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d'identità</w:t>
      </w:r>
      <w:proofErr w:type="spellEnd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o del </w:t>
      </w:r>
      <w:proofErr w:type="spellStart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passaporto</w:t>
      </w:r>
      <w:proofErr w:type="spellEnd"/>
    </w:p>
    <w:p w14:paraId="611640B0" w14:textId="77777777" w:rsidR="00BE5ABE" w:rsidRPr="00AB1D39" w:rsidRDefault="00BE5ABE" w:rsidP="00BE5ABE">
      <w:pPr>
        <w:pStyle w:val="Paragraphedeliste"/>
        <w:numPr>
          <w:ilvl w:val="0"/>
          <w:numId w:val="14"/>
        </w:numPr>
        <w:spacing w:after="0"/>
        <w:ind w:right="278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una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fototessera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in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formato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digitale</w:t>
      </w:r>
      <w:proofErr w:type="spellEnd"/>
    </w:p>
    <w:p w14:paraId="2DBC90A2" w14:textId="77777777" w:rsidR="00BE5ABE" w:rsidRPr="00AB1D39" w:rsidRDefault="00BE5ABE" w:rsidP="00BE5ABE">
      <w:pPr>
        <w:pStyle w:val="Paragraphedeliste"/>
        <w:numPr>
          <w:ilvl w:val="0"/>
          <w:numId w:val="14"/>
        </w:numPr>
        <w:spacing w:after="0"/>
        <w:ind w:right="278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la </w:t>
      </w:r>
      <w:proofErr w:type="spellStart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lista</w:t>
      </w:r>
      <w:proofErr w:type="spellEnd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degli</w:t>
      </w:r>
      <w:proofErr w:type="spellEnd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esami</w:t>
      </w:r>
      <w:proofErr w:type="spellEnd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sostenuti</w:t>
      </w:r>
      <w:proofErr w:type="spellEnd"/>
    </w:p>
    <w:p w14:paraId="36055185" w14:textId="77777777" w:rsidR="00BE5ABE" w:rsidRPr="00AB1D39" w:rsidRDefault="00BE5ABE" w:rsidP="00BE5ABE">
      <w:pPr>
        <w:pStyle w:val="Paragraphedeliste"/>
        <w:numPr>
          <w:ilvl w:val="0"/>
          <w:numId w:val="14"/>
        </w:numPr>
        <w:spacing w:after="0"/>
        <w:ind w:right="278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il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CV</w:t>
      </w:r>
    </w:p>
    <w:p w14:paraId="05153DC7" w14:textId="77777777" w:rsidR="00BE5ABE" w:rsidRPr="00AB1D39" w:rsidRDefault="00BE5ABE" w:rsidP="00BE5ABE">
      <w:pPr>
        <w:pStyle w:val="Paragraphedeliste"/>
        <w:numPr>
          <w:ilvl w:val="0"/>
          <w:numId w:val="14"/>
        </w:numPr>
        <w:spacing w:after="0"/>
        <w:ind w:right="278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la </w:t>
      </w:r>
      <w:proofErr w:type="spellStart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descrizione</w:t>
      </w:r>
      <w:proofErr w:type="spellEnd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 xml:space="preserve"> del </w:t>
      </w:r>
      <w:proofErr w:type="spellStart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progetto</w:t>
      </w:r>
      <w:proofErr w:type="spellEnd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 xml:space="preserve"> di </w:t>
      </w:r>
      <w:proofErr w:type="spellStart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studi</w:t>
      </w:r>
      <w:proofErr w:type="spellEnd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 xml:space="preserve"> e di </w:t>
      </w:r>
      <w:proofErr w:type="spellStart"/>
      <w:r w:rsidRPr="00AB1D39">
        <w:rPr>
          <w:rFonts w:ascii="Times New Roman" w:hAnsi="Times New Roman" w:cs="Times New Roman"/>
          <w:b/>
          <w:sz w:val="21"/>
          <w:szCs w:val="21"/>
          <w:lang w:val="en-US"/>
        </w:rPr>
        <w:t>ricerca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(= la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lettera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di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motivazione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>)</w:t>
      </w:r>
    </w:p>
    <w:p w14:paraId="1AEFA255" w14:textId="77777777" w:rsidR="00BE5ABE" w:rsidRPr="00AB1D39" w:rsidRDefault="00BE5ABE" w:rsidP="00BE5ABE">
      <w:pPr>
        <w:pStyle w:val="Paragraphedeliste"/>
        <w:numPr>
          <w:ilvl w:val="0"/>
          <w:numId w:val="14"/>
        </w:numPr>
        <w:spacing w:after="0"/>
        <w:ind w:right="278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una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presentazione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del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lavoro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personale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, la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partecipazione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a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pubblicazioni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AB1D39">
        <w:rPr>
          <w:rFonts w:ascii="Times New Roman" w:hAnsi="Times New Roman" w:cs="Times New Roman"/>
          <w:i/>
          <w:sz w:val="21"/>
          <w:szCs w:val="21"/>
          <w:lang w:val="en-US"/>
        </w:rPr>
        <w:t>(</w:t>
      </w:r>
      <w:proofErr w:type="spellStart"/>
      <w:r w:rsidRPr="00AB1D39">
        <w:rPr>
          <w:rFonts w:ascii="Times New Roman" w:hAnsi="Times New Roman" w:cs="Times New Roman"/>
          <w:i/>
          <w:sz w:val="21"/>
          <w:szCs w:val="21"/>
          <w:lang w:val="en-US"/>
        </w:rPr>
        <w:t>facoltativo</w:t>
      </w:r>
      <w:proofErr w:type="spellEnd"/>
      <w:r w:rsidRPr="00AB1D39">
        <w:rPr>
          <w:rFonts w:ascii="Times New Roman" w:hAnsi="Times New Roman" w:cs="Times New Roman"/>
          <w:i/>
          <w:sz w:val="21"/>
          <w:szCs w:val="21"/>
          <w:lang w:val="en-US"/>
        </w:rPr>
        <w:t>)</w:t>
      </w:r>
    </w:p>
    <w:p w14:paraId="763362B4" w14:textId="77777777" w:rsidR="00BE5ABE" w:rsidRPr="00AB1D39" w:rsidRDefault="00BE5ABE" w:rsidP="00BE5ABE">
      <w:pPr>
        <w:pStyle w:val="Paragraphedeliste"/>
        <w:numPr>
          <w:ilvl w:val="0"/>
          <w:numId w:val="14"/>
        </w:numPr>
        <w:spacing w:after="0"/>
        <w:ind w:right="278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gli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certificati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di lingua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francese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e/o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inglese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AB1D39">
        <w:rPr>
          <w:rFonts w:ascii="Times New Roman" w:hAnsi="Times New Roman" w:cs="Times New Roman"/>
          <w:i/>
          <w:sz w:val="21"/>
          <w:szCs w:val="21"/>
          <w:lang w:val="en-US"/>
        </w:rPr>
        <w:t>(</w:t>
      </w:r>
      <w:proofErr w:type="spellStart"/>
      <w:r w:rsidRPr="00AB1D39">
        <w:rPr>
          <w:rFonts w:ascii="Times New Roman" w:hAnsi="Times New Roman" w:cs="Times New Roman"/>
          <w:i/>
          <w:sz w:val="21"/>
          <w:szCs w:val="21"/>
          <w:lang w:val="en-US"/>
        </w:rPr>
        <w:t>facoltativo</w:t>
      </w:r>
      <w:proofErr w:type="spellEnd"/>
      <w:r w:rsidRPr="00AB1D39">
        <w:rPr>
          <w:rFonts w:ascii="Times New Roman" w:hAnsi="Times New Roman" w:cs="Times New Roman"/>
          <w:i/>
          <w:sz w:val="21"/>
          <w:szCs w:val="21"/>
          <w:lang w:val="en-US"/>
        </w:rPr>
        <w:t>)</w:t>
      </w:r>
    </w:p>
    <w:p w14:paraId="2C5E8CB3" w14:textId="77777777" w:rsidR="00BE5ABE" w:rsidRPr="00AB1D39" w:rsidRDefault="00BE5ABE" w:rsidP="00BE5ABE">
      <w:pPr>
        <w:pStyle w:val="Paragraphedeliste"/>
        <w:numPr>
          <w:ilvl w:val="0"/>
          <w:numId w:val="14"/>
        </w:numPr>
        <w:spacing w:after="0"/>
        <w:ind w:right="278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la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copia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della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B1D39">
        <w:rPr>
          <w:rFonts w:ascii="Times New Roman" w:hAnsi="Times New Roman" w:cs="Times New Roman"/>
          <w:sz w:val="21"/>
          <w:szCs w:val="21"/>
          <w:lang w:val="en-US"/>
        </w:rPr>
        <w:t>tessera</w:t>
      </w:r>
      <w:proofErr w:type="spellEnd"/>
      <w:r w:rsidRPr="00AB1D39">
        <w:rPr>
          <w:rFonts w:ascii="Times New Roman" w:hAnsi="Times New Roman" w:cs="Times New Roman"/>
          <w:sz w:val="21"/>
          <w:szCs w:val="21"/>
          <w:lang w:val="en-US"/>
        </w:rPr>
        <w:t xml:space="preserve"> sanitaria o TEAM </w:t>
      </w:r>
      <w:r w:rsidRPr="00AB1D39">
        <w:rPr>
          <w:rFonts w:ascii="Times New Roman" w:hAnsi="Times New Roman" w:cs="Times New Roman"/>
          <w:i/>
          <w:sz w:val="21"/>
          <w:szCs w:val="21"/>
          <w:lang w:val="en-US"/>
        </w:rPr>
        <w:t>(</w:t>
      </w:r>
      <w:proofErr w:type="spellStart"/>
      <w:r w:rsidRPr="00AB1D39">
        <w:rPr>
          <w:rFonts w:ascii="Times New Roman" w:hAnsi="Times New Roman" w:cs="Times New Roman"/>
          <w:i/>
          <w:sz w:val="21"/>
          <w:szCs w:val="21"/>
          <w:lang w:val="en-US"/>
        </w:rPr>
        <w:t>facoltativo</w:t>
      </w:r>
      <w:proofErr w:type="spellEnd"/>
      <w:r w:rsidRPr="00AB1D39">
        <w:rPr>
          <w:rFonts w:ascii="Times New Roman" w:hAnsi="Times New Roman" w:cs="Times New Roman"/>
          <w:i/>
          <w:sz w:val="21"/>
          <w:szCs w:val="21"/>
          <w:lang w:val="en-US"/>
        </w:rPr>
        <w:t>)</w:t>
      </w:r>
    </w:p>
    <w:p w14:paraId="78661201" w14:textId="78F7B631" w:rsidR="00472B55" w:rsidRPr="00A623BE" w:rsidRDefault="00472B55" w:rsidP="007E41CA">
      <w:pPr>
        <w:pStyle w:val="Paragraphedeliste"/>
        <w:numPr>
          <w:ilvl w:val="0"/>
          <w:numId w:val="9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L'iscrizione</w:t>
      </w:r>
      <w:proofErr w:type="spellEnd"/>
      <w:r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online</w:t>
      </w:r>
      <w:r w:rsidR="00BE5A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BE5A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su</w:t>
      </w:r>
      <w:proofErr w:type="spellEnd"/>
      <w:r w:rsidR="00BE5A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</w:t>
      </w:r>
      <w:r w:rsidR="00943737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Move On</w:t>
      </w:r>
      <w:r w:rsidRPr="00A623BE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deve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essere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eseguita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tempestivamente</w:t>
      </w:r>
      <w:proofErr w:type="spellEnd"/>
      <w:r w:rsidR="00A623BE"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="00A623BE" w:rsidRPr="00A623BE">
        <w:rPr>
          <w:rFonts w:ascii="Times New Roman" w:hAnsi="Times New Roman" w:cs="Times New Roman"/>
          <w:sz w:val="21"/>
          <w:szCs w:val="21"/>
          <w:lang w:val="en-US"/>
        </w:rPr>
        <w:t>entro</w:t>
      </w:r>
      <w:proofErr w:type="spellEnd"/>
      <w:r w:rsidR="00A623BE"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la </w:t>
      </w:r>
      <w:proofErr w:type="spellStart"/>
      <w:r w:rsidR="00A623BE" w:rsidRPr="00A623BE">
        <w:rPr>
          <w:rFonts w:ascii="Times New Roman" w:hAnsi="Times New Roman" w:cs="Times New Roman"/>
          <w:sz w:val="21"/>
          <w:szCs w:val="21"/>
          <w:lang w:val="en-US"/>
        </w:rPr>
        <w:t>scadenza</w:t>
      </w:r>
      <w:proofErr w:type="spellEnd"/>
      <w:r w:rsidR="00A623BE"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A623BE" w:rsidRPr="00A623BE">
        <w:rPr>
          <w:rFonts w:ascii="Times New Roman" w:hAnsi="Times New Roman" w:cs="Times New Roman"/>
          <w:sz w:val="21"/>
          <w:szCs w:val="21"/>
          <w:lang w:val="en-US"/>
        </w:rPr>
        <w:t>indicata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23D00018" w14:textId="7ECD9956" w:rsidR="00F64454" w:rsidRPr="00A623BE" w:rsidRDefault="00DD6F58" w:rsidP="007D12E0">
      <w:pPr>
        <w:pStyle w:val="Paragraphedeliste"/>
        <w:numPr>
          <w:ilvl w:val="0"/>
          <w:numId w:val="9"/>
        </w:numPr>
        <w:spacing w:before="240" w:after="0"/>
        <w:ind w:left="42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All'arrivo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a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Parigi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lo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studente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dovrà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inoltre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fornire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all'amministrazione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della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ENS </w:t>
      </w:r>
      <w:proofErr w:type="spellStart"/>
      <w:r w:rsidR="00F64454" w:rsidRPr="00A623BE">
        <w:rPr>
          <w:rFonts w:ascii="Times New Roman" w:hAnsi="Times New Roman" w:cs="Times New Roman"/>
          <w:sz w:val="21"/>
          <w:szCs w:val="21"/>
          <w:lang w:val="en-US"/>
        </w:rPr>
        <w:t>l'attestato</w:t>
      </w:r>
      <w:proofErr w:type="spellEnd"/>
      <w:r w:rsidR="00F64454"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F64454" w:rsidRPr="00A623BE">
        <w:rPr>
          <w:rFonts w:ascii="Times New Roman" w:hAnsi="Times New Roman" w:cs="Times New Roman"/>
          <w:sz w:val="21"/>
          <w:szCs w:val="21"/>
          <w:lang w:val="en-US"/>
        </w:rPr>
        <w:t>dell'</w:t>
      </w:r>
      <w:r w:rsidR="00F64454"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assicurazione</w:t>
      </w:r>
      <w:proofErr w:type="spellEnd"/>
      <w:r w:rsidR="00F64454"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di </w:t>
      </w:r>
      <w:proofErr w:type="spellStart"/>
      <w:r w:rsidR="00F64454"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responsabilità</w:t>
      </w:r>
      <w:proofErr w:type="spellEnd"/>
      <w:r w:rsidR="00F64454"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F64454" w:rsidRPr="00A623BE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civile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obbligatorio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in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Francia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per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tutti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gli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inquilini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destinato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a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coprire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eventuali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danni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riportati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in camera (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allagamento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incendio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A623BE">
        <w:rPr>
          <w:rFonts w:ascii="Times New Roman" w:hAnsi="Times New Roman" w:cs="Times New Roman"/>
          <w:sz w:val="21"/>
          <w:szCs w:val="21"/>
          <w:lang w:val="en-US"/>
        </w:rPr>
        <w:t>ecc</w:t>
      </w:r>
      <w:proofErr w:type="spellEnd"/>
      <w:r w:rsidRPr="00A623BE">
        <w:rPr>
          <w:rFonts w:ascii="Times New Roman" w:hAnsi="Times New Roman" w:cs="Times New Roman"/>
          <w:sz w:val="21"/>
          <w:szCs w:val="21"/>
          <w:lang w:val="en-US"/>
        </w:rPr>
        <w:t>.</w:t>
      </w:r>
      <w:proofErr w:type="gramStart"/>
      <w:r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) </w:t>
      </w:r>
      <w:r w:rsidR="00F64454" w:rsidRPr="00A623BE">
        <w:rPr>
          <w:rFonts w:ascii="Times New Roman" w:hAnsi="Times New Roman" w:cs="Times New Roman"/>
          <w:sz w:val="21"/>
          <w:szCs w:val="21"/>
          <w:lang w:val="en-US"/>
        </w:rPr>
        <w:t>.</w:t>
      </w:r>
      <w:proofErr w:type="gramEnd"/>
    </w:p>
    <w:p w14:paraId="57D1821F" w14:textId="1B79C085" w:rsidR="0033477E" w:rsidRPr="00A623BE" w:rsidRDefault="00E4616D" w:rsidP="00DA20A6">
      <w:pPr>
        <w:pStyle w:val="NormalWeb"/>
        <w:numPr>
          <w:ilvl w:val="0"/>
          <w:numId w:val="2"/>
        </w:numPr>
        <w:spacing w:before="240" w:beforeAutospacing="0" w:after="0" w:afterAutospacing="0"/>
        <w:ind w:left="426" w:hanging="425"/>
        <w:jc w:val="both"/>
        <w:rPr>
          <w:sz w:val="21"/>
          <w:szCs w:val="21"/>
          <w:lang w:val="en-US"/>
        </w:rPr>
      </w:pPr>
      <w:r w:rsidRPr="00A623BE">
        <w:rPr>
          <w:sz w:val="21"/>
          <w:szCs w:val="21"/>
        </w:rPr>
        <w:t>L'ammissione ai s</w:t>
      </w:r>
      <w:r w:rsidR="007A1434" w:rsidRPr="00A623BE">
        <w:rPr>
          <w:sz w:val="21"/>
          <w:szCs w:val="21"/>
        </w:rPr>
        <w:t>i</w:t>
      </w:r>
      <w:r w:rsidRPr="00A623BE">
        <w:rPr>
          <w:sz w:val="21"/>
          <w:szCs w:val="21"/>
        </w:rPr>
        <w:t xml:space="preserve">ngoli corsi non è automatica e dipende dalle disponibilità. Va </w:t>
      </w:r>
      <w:r w:rsidR="007A1434" w:rsidRPr="00A623BE">
        <w:rPr>
          <w:sz w:val="21"/>
          <w:szCs w:val="21"/>
        </w:rPr>
        <w:t>c</w:t>
      </w:r>
      <w:r w:rsidRPr="00A623BE">
        <w:rPr>
          <w:sz w:val="21"/>
          <w:szCs w:val="21"/>
        </w:rPr>
        <w:t>oncordata con il</w:t>
      </w:r>
      <w:r w:rsidR="007A1434" w:rsidRPr="00A623BE">
        <w:rPr>
          <w:sz w:val="21"/>
          <w:szCs w:val="21"/>
        </w:rPr>
        <w:t xml:space="preserve"> </w:t>
      </w:r>
      <w:proofErr w:type="spellStart"/>
      <w:r w:rsidR="007A1434" w:rsidRPr="00053478">
        <w:rPr>
          <w:b/>
          <w:color w:val="951866"/>
          <w:sz w:val="21"/>
          <w:szCs w:val="21"/>
          <w:lang w:val="en-US"/>
        </w:rPr>
        <w:t>Corrispondente</w:t>
      </w:r>
      <w:proofErr w:type="spellEnd"/>
      <w:r w:rsidR="007A1434" w:rsidRPr="00053478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7A1434" w:rsidRPr="00053478">
        <w:rPr>
          <w:b/>
          <w:color w:val="951866"/>
          <w:sz w:val="21"/>
          <w:szCs w:val="21"/>
          <w:lang w:val="en-US"/>
        </w:rPr>
        <w:t>della</w:t>
      </w:r>
      <w:proofErr w:type="spellEnd"/>
      <w:r w:rsidR="007A1434" w:rsidRPr="00053478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7A1434" w:rsidRPr="00053478">
        <w:rPr>
          <w:b/>
          <w:color w:val="951866"/>
          <w:sz w:val="21"/>
          <w:szCs w:val="21"/>
          <w:lang w:val="en-US"/>
        </w:rPr>
        <w:t>Direzione</w:t>
      </w:r>
      <w:proofErr w:type="spellEnd"/>
      <w:r w:rsidR="007A1434" w:rsidRPr="00053478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7A1434" w:rsidRPr="00053478">
        <w:rPr>
          <w:b/>
          <w:color w:val="951866"/>
          <w:sz w:val="21"/>
          <w:szCs w:val="21"/>
          <w:lang w:val="en-US"/>
        </w:rPr>
        <w:t>delle</w:t>
      </w:r>
      <w:proofErr w:type="spellEnd"/>
      <w:r w:rsidR="007A1434" w:rsidRPr="00053478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7A1434" w:rsidRPr="00053478">
        <w:rPr>
          <w:b/>
          <w:color w:val="951866"/>
          <w:sz w:val="21"/>
          <w:szCs w:val="21"/>
          <w:lang w:val="en-US"/>
        </w:rPr>
        <w:t>Relazioni</w:t>
      </w:r>
      <w:proofErr w:type="spellEnd"/>
      <w:r w:rsidR="007A1434" w:rsidRPr="00053478">
        <w:rPr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7A1434" w:rsidRPr="00053478">
        <w:rPr>
          <w:b/>
          <w:color w:val="951866"/>
          <w:sz w:val="21"/>
          <w:szCs w:val="21"/>
          <w:lang w:val="en-US"/>
        </w:rPr>
        <w:t>Internazionali</w:t>
      </w:r>
      <w:proofErr w:type="spellEnd"/>
      <w:r w:rsidR="007A1434" w:rsidRPr="00A623BE">
        <w:rPr>
          <w:sz w:val="21"/>
          <w:szCs w:val="21"/>
          <w:lang w:val="en-US"/>
        </w:rPr>
        <w:t xml:space="preserve"> del </w:t>
      </w:r>
      <w:proofErr w:type="spellStart"/>
      <w:r w:rsidR="007A1434" w:rsidRPr="00A623BE">
        <w:rPr>
          <w:sz w:val="21"/>
          <w:szCs w:val="21"/>
          <w:lang w:val="en-US"/>
        </w:rPr>
        <w:t>dipartimento</w:t>
      </w:r>
      <w:proofErr w:type="spellEnd"/>
      <w:r w:rsidR="007A1434" w:rsidRPr="00A623BE">
        <w:rPr>
          <w:sz w:val="21"/>
          <w:szCs w:val="21"/>
          <w:lang w:val="en-US"/>
        </w:rPr>
        <w:t xml:space="preserve">, in base al </w:t>
      </w:r>
      <w:proofErr w:type="spellStart"/>
      <w:r w:rsidR="007A1434" w:rsidRPr="00A623BE">
        <w:rPr>
          <w:sz w:val="21"/>
          <w:szCs w:val="21"/>
          <w:lang w:val="en-US"/>
        </w:rPr>
        <w:t>programma</w:t>
      </w:r>
      <w:proofErr w:type="spellEnd"/>
      <w:r w:rsidR="007A1434" w:rsidRPr="00A623BE">
        <w:rPr>
          <w:sz w:val="21"/>
          <w:szCs w:val="21"/>
          <w:lang w:val="en-US"/>
        </w:rPr>
        <w:t xml:space="preserve"> di </w:t>
      </w:r>
      <w:proofErr w:type="spellStart"/>
      <w:r w:rsidR="007A1434" w:rsidRPr="00A623BE">
        <w:rPr>
          <w:sz w:val="21"/>
          <w:szCs w:val="21"/>
          <w:lang w:val="en-US"/>
        </w:rPr>
        <w:t>studi</w:t>
      </w:r>
      <w:proofErr w:type="spellEnd"/>
      <w:r w:rsidR="007A1434" w:rsidRPr="00A623BE">
        <w:rPr>
          <w:sz w:val="21"/>
          <w:szCs w:val="21"/>
          <w:lang w:val="en-US"/>
        </w:rPr>
        <w:t xml:space="preserve">. </w:t>
      </w:r>
    </w:p>
    <w:p w14:paraId="01DC8E88" w14:textId="3ACA9AF0" w:rsidR="002435BC" w:rsidRPr="00A623BE" w:rsidRDefault="002435BC" w:rsidP="00DA20A6">
      <w:pPr>
        <w:spacing w:before="120"/>
        <w:ind w:left="426"/>
        <w:jc w:val="both"/>
        <w:rPr>
          <w:sz w:val="21"/>
          <w:szCs w:val="21"/>
        </w:rPr>
      </w:pPr>
      <w:r w:rsidRPr="00053478">
        <w:rPr>
          <w:b/>
          <w:color w:val="951866"/>
          <w:sz w:val="21"/>
          <w:szCs w:val="21"/>
          <w:lang w:val="en-US"/>
        </w:rPr>
        <w:t>NB</w:t>
      </w:r>
      <w:r w:rsidRPr="00A623BE">
        <w:rPr>
          <w:b/>
          <w:sz w:val="21"/>
          <w:szCs w:val="21"/>
          <w:lang w:val="en-US"/>
        </w:rPr>
        <w:t xml:space="preserve"> </w:t>
      </w:r>
      <w:r w:rsidR="00E156E3" w:rsidRPr="00A623BE">
        <w:rPr>
          <w:sz w:val="21"/>
          <w:szCs w:val="21"/>
        </w:rPr>
        <w:t>Gli</w:t>
      </w:r>
      <w:r w:rsidR="00D315B9" w:rsidRPr="00A623BE">
        <w:rPr>
          <w:sz w:val="21"/>
          <w:szCs w:val="21"/>
        </w:rPr>
        <w:t xml:space="preserve"> studenti possono</w:t>
      </w:r>
      <w:r w:rsidRPr="00A623BE">
        <w:rPr>
          <w:sz w:val="21"/>
          <w:szCs w:val="21"/>
        </w:rPr>
        <w:t xml:space="preserve"> prendere </w:t>
      </w:r>
      <w:proofErr w:type="gramStart"/>
      <w:r w:rsidRPr="00A623BE">
        <w:rPr>
          <w:sz w:val="21"/>
          <w:szCs w:val="21"/>
        </w:rPr>
        <w:t>un</w:t>
      </w:r>
      <w:proofErr w:type="gramEnd"/>
      <w:r w:rsidRPr="00A623BE">
        <w:rPr>
          <w:sz w:val="21"/>
          <w:szCs w:val="21"/>
        </w:rPr>
        <w:t xml:space="preserve"> </w:t>
      </w:r>
      <w:r w:rsidRPr="00A623BE">
        <w:rPr>
          <w:b/>
          <w:sz w:val="21"/>
          <w:szCs w:val="21"/>
        </w:rPr>
        <w:t>appuntamento</w:t>
      </w:r>
      <w:r w:rsidRPr="00A623BE">
        <w:rPr>
          <w:sz w:val="21"/>
          <w:szCs w:val="21"/>
        </w:rPr>
        <w:t xml:space="preserve"> o un appuntamento telefonico con </w:t>
      </w:r>
      <w:r w:rsidR="00DA20A6">
        <w:rPr>
          <w:sz w:val="21"/>
          <w:szCs w:val="21"/>
        </w:rPr>
        <w:t>Anaëlle Durand</w:t>
      </w:r>
      <w:r w:rsidR="004E690D" w:rsidRPr="00A623BE">
        <w:rPr>
          <w:sz w:val="21"/>
          <w:szCs w:val="21"/>
        </w:rPr>
        <w:t xml:space="preserve"> </w:t>
      </w:r>
      <w:r w:rsidR="00DA20A6">
        <w:rPr>
          <w:sz w:val="21"/>
          <w:szCs w:val="21"/>
        </w:rPr>
        <w:t>(</w:t>
      </w:r>
      <w:r w:rsidR="007D777A">
        <w:fldChar w:fldCharType="begin"/>
      </w:r>
      <w:r w:rsidR="007D777A">
        <w:instrText xml:space="preserve"> HYPERLINK "mailto:anaelle.durand@ens.psl.eu" </w:instrText>
      </w:r>
      <w:r w:rsidR="007D777A">
        <w:fldChar w:fldCharType="separate"/>
      </w:r>
      <w:r w:rsidR="00DA20A6" w:rsidRPr="005B05C8">
        <w:rPr>
          <w:rStyle w:val="Lienhypertexte"/>
          <w:sz w:val="21"/>
          <w:szCs w:val="21"/>
        </w:rPr>
        <w:t>anaelle.durand@ens.psl.eu</w:t>
      </w:r>
      <w:r w:rsidR="007D777A">
        <w:rPr>
          <w:rStyle w:val="Lienhypertexte"/>
          <w:sz w:val="21"/>
          <w:szCs w:val="21"/>
        </w:rPr>
        <w:fldChar w:fldCharType="end"/>
      </w:r>
      <w:r w:rsidR="004E690D" w:rsidRPr="00A623BE">
        <w:rPr>
          <w:rStyle w:val="Lienhypertexte"/>
          <w:color w:val="auto"/>
          <w:sz w:val="21"/>
          <w:szCs w:val="21"/>
          <w:u w:val="none"/>
        </w:rPr>
        <w:t>,</w:t>
      </w:r>
      <w:r w:rsidR="004E690D" w:rsidRPr="00A623BE">
        <w:rPr>
          <w:rStyle w:val="Lienhypertexte"/>
          <w:sz w:val="21"/>
          <w:szCs w:val="21"/>
          <w:u w:val="none"/>
        </w:rPr>
        <w:t xml:space="preserve"> </w:t>
      </w:r>
      <w:r w:rsidR="008269B8">
        <w:rPr>
          <w:rStyle w:val="Lienhypertexte"/>
          <w:color w:val="auto"/>
          <w:sz w:val="21"/>
          <w:szCs w:val="21"/>
          <w:u w:val="none"/>
        </w:rPr>
        <w:t xml:space="preserve">+33 </w:t>
      </w:r>
      <w:r w:rsidR="007258EB">
        <w:rPr>
          <w:rStyle w:val="Lienhypertexte"/>
          <w:color w:val="auto"/>
          <w:sz w:val="21"/>
          <w:szCs w:val="21"/>
          <w:u w:val="none"/>
        </w:rPr>
        <w:t>(0)</w:t>
      </w:r>
      <w:r w:rsidR="008269B8">
        <w:rPr>
          <w:rStyle w:val="Lienhypertexte"/>
          <w:color w:val="auto"/>
          <w:sz w:val="21"/>
          <w:szCs w:val="21"/>
          <w:u w:val="none"/>
        </w:rPr>
        <w:t>1 44 32 31</w:t>
      </w:r>
      <w:r w:rsidR="00DA20A6">
        <w:rPr>
          <w:rStyle w:val="Lienhypertexte"/>
          <w:color w:val="auto"/>
          <w:sz w:val="21"/>
          <w:szCs w:val="21"/>
          <w:u w:val="none"/>
        </w:rPr>
        <w:t xml:space="preserve"> 98</w:t>
      </w:r>
      <w:r w:rsidR="004E690D" w:rsidRPr="00A623BE">
        <w:rPr>
          <w:rStyle w:val="Lienhypertexte"/>
          <w:color w:val="auto"/>
          <w:sz w:val="21"/>
          <w:szCs w:val="21"/>
          <w:u w:val="none"/>
        </w:rPr>
        <w:t>)</w:t>
      </w:r>
      <w:r w:rsidRPr="00A623BE">
        <w:rPr>
          <w:sz w:val="21"/>
          <w:szCs w:val="21"/>
        </w:rPr>
        <w:t xml:space="preserve">, </w:t>
      </w:r>
      <w:r w:rsidR="00E156E3" w:rsidRPr="00A623BE">
        <w:rPr>
          <w:sz w:val="21"/>
          <w:szCs w:val="21"/>
        </w:rPr>
        <w:t xml:space="preserve">per </w:t>
      </w:r>
      <w:r w:rsidR="004E690D" w:rsidRPr="00A623BE">
        <w:rPr>
          <w:sz w:val="21"/>
          <w:szCs w:val="21"/>
        </w:rPr>
        <w:t>ottenere</w:t>
      </w:r>
      <w:r w:rsidR="00E156E3" w:rsidRPr="00A623BE">
        <w:rPr>
          <w:sz w:val="21"/>
          <w:szCs w:val="21"/>
        </w:rPr>
        <w:t xml:space="preserve"> informazioni sull'organizzazione degli studi all'ENS</w:t>
      </w:r>
      <w:r w:rsidR="003F30A4" w:rsidRPr="00A623BE">
        <w:rPr>
          <w:sz w:val="21"/>
          <w:szCs w:val="21"/>
        </w:rPr>
        <w:t xml:space="preserve"> </w:t>
      </w:r>
      <w:r w:rsidR="003F30A4" w:rsidRPr="00A623BE">
        <w:rPr>
          <w:rStyle w:val="Lienhypertexte"/>
          <w:color w:val="auto"/>
          <w:sz w:val="21"/>
          <w:szCs w:val="21"/>
          <w:u w:val="none"/>
        </w:rPr>
        <w:t>e, dopo la selezione</w:t>
      </w:r>
      <w:r w:rsidR="004E690D" w:rsidRPr="00A623BE">
        <w:rPr>
          <w:rStyle w:val="Lienhypertexte"/>
          <w:color w:val="auto"/>
          <w:sz w:val="21"/>
          <w:szCs w:val="21"/>
          <w:u w:val="none"/>
        </w:rPr>
        <w:t xml:space="preserve"> da parte della propria istituzione,</w:t>
      </w:r>
      <w:r w:rsidRPr="00A623BE">
        <w:rPr>
          <w:sz w:val="21"/>
          <w:szCs w:val="21"/>
        </w:rPr>
        <w:t xml:space="preserve"> per definire le modalità, tecniche, scientif</w:t>
      </w:r>
      <w:r w:rsidR="004072DB" w:rsidRPr="00A623BE">
        <w:rPr>
          <w:sz w:val="21"/>
          <w:szCs w:val="21"/>
        </w:rPr>
        <w:t>iche e culturali, del soggiorno</w:t>
      </w:r>
      <w:r w:rsidR="00053478">
        <w:rPr>
          <w:sz w:val="21"/>
          <w:szCs w:val="21"/>
        </w:rPr>
        <w:t xml:space="preserve"> presso l'ENS</w:t>
      </w:r>
      <w:r w:rsidRPr="00A623BE">
        <w:rPr>
          <w:sz w:val="21"/>
          <w:szCs w:val="21"/>
        </w:rPr>
        <w:t>.</w:t>
      </w:r>
    </w:p>
    <w:p w14:paraId="1DA3447B" w14:textId="23D7A551" w:rsidR="00621642" w:rsidRPr="00A623BE" w:rsidRDefault="00FC1E44" w:rsidP="00C431FD">
      <w:pPr>
        <w:spacing w:before="120" w:after="120"/>
        <w:ind w:left="426" w:hanging="425"/>
        <w:jc w:val="center"/>
        <w:rPr>
          <w:b/>
          <w:color w:val="3D003D"/>
          <w:sz w:val="21"/>
          <w:szCs w:val="21"/>
          <w:lang w:val="en-US"/>
        </w:rPr>
      </w:pPr>
      <w:r w:rsidRPr="00A623BE">
        <w:rPr>
          <w:b/>
          <w:color w:val="3D003D"/>
          <w:sz w:val="21"/>
          <w:szCs w:val="21"/>
          <w:lang w:val="en-US"/>
        </w:rPr>
        <w:t>*************</w:t>
      </w:r>
    </w:p>
    <w:p w14:paraId="3E58498E" w14:textId="63EC996D" w:rsidR="00224E3D" w:rsidRPr="00A623BE" w:rsidRDefault="00224E3D" w:rsidP="004072DB">
      <w:pPr>
        <w:pStyle w:val="Paragraphedeliste"/>
        <w:numPr>
          <w:ilvl w:val="0"/>
          <w:numId w:val="4"/>
        </w:numPr>
        <w:spacing w:before="60" w:after="0"/>
        <w:ind w:left="425" w:hanging="42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Il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periodo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dei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soggiorni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di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scambio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33376" w:rsidRPr="00A623BE">
        <w:rPr>
          <w:rFonts w:ascii="Times New Roman" w:hAnsi="Times New Roman" w:cs="Times New Roman"/>
          <w:sz w:val="21"/>
          <w:szCs w:val="21"/>
        </w:rPr>
        <w:t>inizia</w:t>
      </w:r>
      <w:proofErr w:type="spellEnd"/>
      <w:r w:rsidR="00433376"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367E3F" w:rsidRPr="00A623BE">
        <w:rPr>
          <w:rFonts w:ascii="Times New Roman" w:hAnsi="Times New Roman" w:cs="Times New Roman"/>
          <w:sz w:val="21"/>
          <w:szCs w:val="21"/>
        </w:rPr>
        <w:t xml:space="preserve">i </w:t>
      </w:r>
      <w:proofErr w:type="spellStart"/>
      <w:r w:rsidR="00367E3F" w:rsidRPr="00A623BE">
        <w:rPr>
          <w:rFonts w:ascii="Times New Roman" w:hAnsi="Times New Roman" w:cs="Times New Roman"/>
          <w:sz w:val="21"/>
          <w:szCs w:val="21"/>
        </w:rPr>
        <w:t>primi</w:t>
      </w:r>
      <w:proofErr w:type="spellEnd"/>
      <w:r w:rsidR="00367E3F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67E3F" w:rsidRPr="00A623BE">
        <w:rPr>
          <w:rFonts w:ascii="Times New Roman" w:hAnsi="Times New Roman" w:cs="Times New Roman"/>
          <w:sz w:val="21"/>
          <w:szCs w:val="21"/>
        </w:rPr>
        <w:t>giorni</w:t>
      </w:r>
      <w:proofErr w:type="spellEnd"/>
      <w:r w:rsidR="00367E3F" w:rsidRPr="00A623BE">
        <w:rPr>
          <w:rFonts w:ascii="Times New Roman" w:hAnsi="Times New Roman" w:cs="Times New Roman"/>
          <w:sz w:val="21"/>
          <w:szCs w:val="21"/>
        </w:rPr>
        <w:t xml:space="preserve"> di</w:t>
      </w:r>
      <w:r w:rsidR="00B2261C" w:rsidRPr="00A623B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sz w:val="21"/>
          <w:szCs w:val="21"/>
        </w:rPr>
        <w:t>settembre</w:t>
      </w:r>
      <w:proofErr w:type="spellEnd"/>
      <w:r w:rsidR="00367E3F" w:rsidRPr="00A623BE">
        <w:rPr>
          <w:rFonts w:ascii="Times New Roman" w:hAnsi="Times New Roman" w:cs="Times New Roman"/>
          <w:sz w:val="21"/>
          <w:szCs w:val="21"/>
        </w:rPr>
        <w:t xml:space="preserve">, ad </w:t>
      </w:r>
      <w:proofErr w:type="spellStart"/>
      <w:r w:rsidR="00367E3F" w:rsidRPr="00A623BE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="00367E3F" w:rsidRPr="00A623BE">
        <w:rPr>
          <w:rFonts w:ascii="Times New Roman" w:hAnsi="Times New Roman" w:cs="Times New Roman"/>
          <w:sz w:val="21"/>
          <w:szCs w:val="21"/>
        </w:rPr>
        <w:t xml:space="preserve"> data da </w:t>
      </w:r>
      <w:proofErr w:type="spellStart"/>
      <w:r w:rsidR="00367E3F" w:rsidRPr="00A623BE">
        <w:rPr>
          <w:rFonts w:ascii="Times New Roman" w:hAnsi="Times New Roman" w:cs="Times New Roman"/>
          <w:sz w:val="21"/>
          <w:szCs w:val="21"/>
        </w:rPr>
        <w:t>confermare</w:t>
      </w:r>
      <w:proofErr w:type="spellEnd"/>
      <w:r w:rsidR="00D315B9" w:rsidRPr="00A623BE">
        <w:rPr>
          <w:rFonts w:ascii="Times New Roman" w:hAnsi="Times New Roman" w:cs="Times New Roman"/>
          <w:sz w:val="21"/>
          <w:szCs w:val="21"/>
        </w:rPr>
        <w:t>,</w:t>
      </w:r>
      <w:r w:rsidR="00DA1708" w:rsidRPr="00A623BE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A623BE">
        <w:rPr>
          <w:rFonts w:ascii="Times New Roman" w:hAnsi="Times New Roman" w:cs="Times New Roman"/>
          <w:sz w:val="21"/>
          <w:szCs w:val="21"/>
        </w:rPr>
        <w:t xml:space="preserve">e si </w:t>
      </w:r>
      <w:proofErr w:type="spellStart"/>
      <w:proofErr w:type="gramStart"/>
      <w:r w:rsidRPr="00A623BE">
        <w:rPr>
          <w:rFonts w:ascii="Times New Roman" w:hAnsi="Times New Roman" w:cs="Times New Roman"/>
          <w:sz w:val="21"/>
          <w:szCs w:val="21"/>
        </w:rPr>
        <w:t>conclude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 </w:t>
      </w:r>
      <w:r w:rsidR="007258EB">
        <w:rPr>
          <w:rFonts w:ascii="Times New Roman" w:hAnsi="Times New Roman" w:cs="Times New Roman"/>
          <w:sz w:val="21"/>
          <w:szCs w:val="21"/>
        </w:rPr>
        <w:t>verso</w:t>
      </w:r>
      <w:proofErr w:type="gramEnd"/>
      <w:r w:rsidR="007258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7258EB" w:rsidRPr="007258EB">
        <w:rPr>
          <w:rFonts w:ascii="Times New Roman" w:hAnsi="Times New Roman" w:cs="Times New Roman"/>
          <w:b/>
          <w:sz w:val="21"/>
          <w:szCs w:val="21"/>
        </w:rPr>
        <w:t>metà</w:t>
      </w:r>
      <w:proofErr w:type="spellEnd"/>
      <w:r w:rsidR="007258E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sz w:val="21"/>
          <w:szCs w:val="21"/>
        </w:rPr>
        <w:t>luglio</w:t>
      </w:r>
      <w:proofErr w:type="spellEnd"/>
      <w:r w:rsidR="00DA1708" w:rsidRPr="00A623BE">
        <w:rPr>
          <w:rFonts w:ascii="Times New Roman" w:hAnsi="Times New Roman" w:cs="Times New Roman"/>
          <w:sz w:val="21"/>
          <w:szCs w:val="21"/>
        </w:rPr>
        <w:t>, a</w:t>
      </w:r>
      <w:r w:rsidR="00D315B9" w:rsidRPr="00A623BE">
        <w:rPr>
          <w:rFonts w:ascii="Times New Roman" w:hAnsi="Times New Roman" w:cs="Times New Roman"/>
          <w:sz w:val="21"/>
          <w:szCs w:val="21"/>
        </w:rPr>
        <w:t>d</w:t>
      </w:r>
      <w:r w:rsidR="00DA1708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A1708" w:rsidRPr="00A623BE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="00DA1708" w:rsidRPr="00A623BE">
        <w:rPr>
          <w:rFonts w:ascii="Times New Roman" w:hAnsi="Times New Roman" w:cs="Times New Roman"/>
          <w:sz w:val="21"/>
          <w:szCs w:val="21"/>
        </w:rPr>
        <w:t xml:space="preserve"> data da </w:t>
      </w:r>
      <w:proofErr w:type="spellStart"/>
      <w:r w:rsidR="00DA1708" w:rsidRPr="00A623BE">
        <w:rPr>
          <w:rFonts w:ascii="Times New Roman" w:hAnsi="Times New Roman" w:cs="Times New Roman"/>
          <w:sz w:val="21"/>
          <w:szCs w:val="21"/>
        </w:rPr>
        <w:t>confermare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>.</w:t>
      </w:r>
      <w:r w:rsidR="00433376"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B672F0">
        <w:rPr>
          <w:rFonts w:ascii="Times New Roman" w:hAnsi="Times New Roman" w:cs="Times New Roman"/>
          <w:sz w:val="21"/>
          <w:szCs w:val="21"/>
        </w:rPr>
        <w:t>I</w:t>
      </w:r>
      <w:r w:rsidR="00B672F0" w:rsidRPr="004233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672F0" w:rsidRPr="0042333A">
        <w:rPr>
          <w:rFonts w:ascii="Times New Roman" w:hAnsi="Times New Roman" w:cs="Times New Roman"/>
          <w:sz w:val="21"/>
          <w:szCs w:val="21"/>
        </w:rPr>
        <w:t>collegi</w:t>
      </w:r>
      <w:proofErr w:type="spellEnd"/>
      <w:r w:rsidR="00B672F0" w:rsidRPr="004233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672F0">
        <w:rPr>
          <w:rFonts w:ascii="Times New Roman" w:hAnsi="Times New Roman" w:cs="Times New Roman"/>
          <w:sz w:val="21"/>
          <w:szCs w:val="21"/>
        </w:rPr>
        <w:t>rimangono</w:t>
      </w:r>
      <w:proofErr w:type="spellEnd"/>
      <w:r w:rsidR="00B672F0" w:rsidRPr="004233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672F0" w:rsidRPr="00B672F0">
        <w:rPr>
          <w:rFonts w:ascii="Times New Roman" w:hAnsi="Times New Roman" w:cs="Times New Roman"/>
          <w:b/>
          <w:color w:val="951866"/>
          <w:sz w:val="21"/>
          <w:szCs w:val="21"/>
        </w:rPr>
        <w:t>sempre</w:t>
      </w:r>
      <w:proofErr w:type="spellEnd"/>
      <w:r w:rsidR="00B672F0" w:rsidRPr="00B672F0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proofErr w:type="spellStart"/>
      <w:r w:rsidR="00B672F0" w:rsidRPr="00B672F0">
        <w:rPr>
          <w:rFonts w:ascii="Times New Roman" w:hAnsi="Times New Roman" w:cs="Times New Roman"/>
          <w:b/>
          <w:color w:val="951866"/>
          <w:sz w:val="21"/>
          <w:szCs w:val="21"/>
        </w:rPr>
        <w:t>aperti</w:t>
      </w:r>
      <w:proofErr w:type="spellEnd"/>
      <w:r w:rsidR="00B672F0" w:rsidRPr="00B672F0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da </w:t>
      </w:r>
      <w:proofErr w:type="spellStart"/>
      <w:r w:rsidR="00B672F0" w:rsidRPr="00B672F0">
        <w:rPr>
          <w:rFonts w:ascii="Times New Roman" w:hAnsi="Times New Roman" w:cs="Times New Roman"/>
          <w:b/>
          <w:color w:val="951866"/>
          <w:sz w:val="21"/>
          <w:szCs w:val="21"/>
        </w:rPr>
        <w:t>settembre</w:t>
      </w:r>
      <w:proofErr w:type="spellEnd"/>
      <w:r w:rsidR="00B672F0" w:rsidRPr="00B672F0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a </w:t>
      </w:r>
      <w:proofErr w:type="spellStart"/>
      <w:r w:rsidR="007258EB">
        <w:rPr>
          <w:rFonts w:ascii="Times New Roman" w:hAnsi="Times New Roman" w:cs="Times New Roman"/>
          <w:b/>
          <w:color w:val="951866"/>
          <w:sz w:val="21"/>
          <w:szCs w:val="21"/>
        </w:rPr>
        <w:t>metà</w:t>
      </w:r>
      <w:proofErr w:type="spellEnd"/>
      <w:r w:rsidR="007258EB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proofErr w:type="spellStart"/>
      <w:r w:rsidR="00B672F0" w:rsidRPr="00B672F0">
        <w:rPr>
          <w:rFonts w:ascii="Times New Roman" w:hAnsi="Times New Roman" w:cs="Times New Roman"/>
          <w:b/>
          <w:color w:val="951866"/>
          <w:sz w:val="21"/>
          <w:szCs w:val="21"/>
        </w:rPr>
        <w:t>luglio</w:t>
      </w:r>
      <w:proofErr w:type="spellEnd"/>
      <w:r w:rsidR="00B672F0" w:rsidRPr="0042333A">
        <w:rPr>
          <w:rFonts w:ascii="Times New Roman" w:hAnsi="Times New Roman" w:cs="Times New Roman"/>
          <w:sz w:val="21"/>
          <w:szCs w:val="21"/>
        </w:rPr>
        <w:t>.</w:t>
      </w:r>
    </w:p>
    <w:p w14:paraId="284699CF" w14:textId="77777777" w:rsidR="007E41CA" w:rsidRPr="0042333A" w:rsidRDefault="007E41CA" w:rsidP="007E41CA">
      <w:pPr>
        <w:pStyle w:val="Paragraphedeliste"/>
        <w:numPr>
          <w:ilvl w:val="0"/>
          <w:numId w:val="4"/>
        </w:numPr>
        <w:spacing w:before="60" w:after="0"/>
        <w:ind w:left="425" w:hanging="426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2333A"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 w:rsidRPr="0042333A">
        <w:rPr>
          <w:rFonts w:ascii="Times New Roman" w:hAnsi="Times New Roman" w:cs="Times New Roman"/>
          <w:sz w:val="21"/>
          <w:szCs w:val="21"/>
        </w:rPr>
        <w:t>durata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 minima </w:t>
      </w:r>
      <w:proofErr w:type="spellStart"/>
      <w:r w:rsidRPr="0042333A">
        <w:rPr>
          <w:rFonts w:ascii="Times New Roman" w:hAnsi="Times New Roman" w:cs="Times New Roman"/>
          <w:sz w:val="21"/>
          <w:szCs w:val="21"/>
        </w:rPr>
        <w:t>della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333A">
        <w:rPr>
          <w:rFonts w:ascii="Times New Roman" w:hAnsi="Times New Roman" w:cs="Times New Roman"/>
          <w:sz w:val="21"/>
          <w:szCs w:val="21"/>
        </w:rPr>
        <w:t>permanenza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333A">
        <w:rPr>
          <w:rFonts w:ascii="Times New Roman" w:hAnsi="Times New Roman" w:cs="Times New Roman"/>
          <w:sz w:val="21"/>
          <w:szCs w:val="21"/>
        </w:rPr>
        <w:t>all'E.N.S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. è di </w:t>
      </w:r>
      <w:r w:rsidRPr="00A6412E">
        <w:rPr>
          <w:rFonts w:ascii="Times New Roman" w:hAnsi="Times New Roman" w:cs="Times New Roman"/>
          <w:b/>
          <w:color w:val="951866"/>
          <w:sz w:val="21"/>
          <w:szCs w:val="21"/>
        </w:rPr>
        <w:t>due</w:t>
      </w:r>
      <w:r w:rsidRPr="0042333A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42333A">
        <w:rPr>
          <w:rFonts w:ascii="Times New Roman" w:hAnsi="Times New Roman" w:cs="Times New Roman"/>
          <w:sz w:val="21"/>
          <w:szCs w:val="21"/>
        </w:rPr>
        <w:t>mesi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42333A">
        <w:rPr>
          <w:rFonts w:ascii="Times New Roman" w:hAnsi="Times New Roman" w:cs="Times New Roman"/>
          <w:sz w:val="21"/>
          <w:szCs w:val="21"/>
        </w:rPr>
        <w:t>essa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F7D39">
        <w:rPr>
          <w:rFonts w:ascii="Times New Roman" w:hAnsi="Times New Roman" w:cs="Times New Roman"/>
          <w:b/>
          <w:sz w:val="21"/>
          <w:szCs w:val="21"/>
        </w:rPr>
        <w:t>inizia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333A">
        <w:rPr>
          <w:rFonts w:ascii="Times New Roman" w:hAnsi="Times New Roman" w:cs="Times New Roman"/>
          <w:sz w:val="21"/>
          <w:szCs w:val="21"/>
        </w:rPr>
        <w:t>normalmente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 il </w:t>
      </w:r>
      <w:r w:rsidRPr="002F7D39">
        <w:rPr>
          <w:rFonts w:ascii="Times New Roman" w:hAnsi="Times New Roman" w:cs="Times New Roman"/>
          <w:b/>
          <w:color w:val="951866"/>
          <w:sz w:val="21"/>
          <w:szCs w:val="21"/>
        </w:rPr>
        <w:t>primo giorno</w:t>
      </w:r>
      <w:r w:rsidRPr="004233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333A">
        <w:rPr>
          <w:rFonts w:ascii="Times New Roman" w:hAnsi="Times New Roman" w:cs="Times New Roman"/>
          <w:sz w:val="21"/>
          <w:szCs w:val="21"/>
        </w:rPr>
        <w:t>del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333A">
        <w:rPr>
          <w:rFonts w:ascii="Times New Roman" w:hAnsi="Times New Roman" w:cs="Times New Roman"/>
          <w:sz w:val="21"/>
          <w:szCs w:val="21"/>
        </w:rPr>
        <w:t>mese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2F7D39">
        <w:rPr>
          <w:rFonts w:ascii="Times New Roman" w:hAnsi="Times New Roman" w:cs="Times New Roman"/>
          <w:b/>
          <w:sz w:val="21"/>
          <w:szCs w:val="21"/>
        </w:rPr>
        <w:t>finisce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 </w:t>
      </w:r>
      <w:r w:rsidRPr="002F7D39">
        <w:rPr>
          <w:rFonts w:ascii="Times New Roman" w:hAnsi="Times New Roman" w:cs="Times New Roman"/>
          <w:color w:val="951866"/>
          <w:sz w:val="21"/>
          <w:szCs w:val="21"/>
        </w:rPr>
        <w:t>l'</w:t>
      </w:r>
      <w:r w:rsidRPr="002F7D39">
        <w:rPr>
          <w:rFonts w:ascii="Times New Roman" w:hAnsi="Times New Roman" w:cs="Times New Roman"/>
          <w:b/>
          <w:color w:val="951866"/>
          <w:sz w:val="21"/>
          <w:szCs w:val="21"/>
        </w:rPr>
        <w:t>ultimo giorno</w:t>
      </w:r>
      <w:r w:rsidRPr="0042333A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42333A">
        <w:rPr>
          <w:rFonts w:ascii="Times New Roman" w:hAnsi="Times New Roman" w:cs="Times New Roman"/>
          <w:sz w:val="21"/>
          <w:szCs w:val="21"/>
        </w:rPr>
        <w:t>del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42333A">
        <w:rPr>
          <w:rFonts w:ascii="Times New Roman" w:hAnsi="Times New Roman" w:cs="Times New Roman"/>
          <w:sz w:val="21"/>
          <w:szCs w:val="21"/>
        </w:rPr>
        <w:t>mese</w:t>
      </w:r>
      <w:proofErr w:type="spellEnd"/>
      <w:r w:rsidRPr="0042333A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424E82E8" w14:textId="76CEF6EE" w:rsidR="00DA1708" w:rsidRPr="007E41CA" w:rsidRDefault="0073257C" w:rsidP="007E41CA">
      <w:pPr>
        <w:ind w:left="426"/>
        <w:jc w:val="both"/>
        <w:rPr>
          <w:b/>
          <w:sz w:val="21"/>
          <w:szCs w:val="21"/>
        </w:rPr>
      </w:pPr>
      <w:r w:rsidRPr="007E41CA">
        <w:rPr>
          <w:b/>
          <w:color w:val="951866"/>
          <w:sz w:val="21"/>
          <w:szCs w:val="21"/>
        </w:rPr>
        <w:t xml:space="preserve">Non è possibile arrivare prima </w:t>
      </w:r>
      <w:r w:rsidR="00224E3D" w:rsidRPr="007E41CA">
        <w:rPr>
          <w:b/>
          <w:color w:val="951866"/>
          <w:sz w:val="21"/>
          <w:szCs w:val="21"/>
        </w:rPr>
        <w:t>né ri</w:t>
      </w:r>
      <w:r w:rsidRPr="007E41CA">
        <w:rPr>
          <w:b/>
          <w:color w:val="951866"/>
          <w:sz w:val="21"/>
          <w:szCs w:val="21"/>
        </w:rPr>
        <w:t xml:space="preserve">partire dopo </w:t>
      </w:r>
      <w:r w:rsidR="003A61A3">
        <w:rPr>
          <w:b/>
          <w:color w:val="951866"/>
          <w:sz w:val="21"/>
          <w:szCs w:val="21"/>
        </w:rPr>
        <w:t xml:space="preserve"> la </w:t>
      </w:r>
      <w:r w:rsidR="00224E3D" w:rsidRPr="007E41CA">
        <w:rPr>
          <w:b/>
          <w:color w:val="951866"/>
          <w:sz w:val="21"/>
          <w:szCs w:val="21"/>
        </w:rPr>
        <w:t>data prevista</w:t>
      </w:r>
      <w:r w:rsidR="00EE60E2" w:rsidRPr="007E41CA">
        <w:rPr>
          <w:b/>
          <w:sz w:val="21"/>
          <w:szCs w:val="21"/>
        </w:rPr>
        <w:t xml:space="preserve">, </w:t>
      </w:r>
      <w:r w:rsidR="00224E3D" w:rsidRPr="007E41CA">
        <w:rPr>
          <w:sz w:val="21"/>
          <w:szCs w:val="21"/>
        </w:rPr>
        <w:t xml:space="preserve">per motivi de gestione logistica e di assicurazione. </w:t>
      </w:r>
    </w:p>
    <w:p w14:paraId="02CC9D4E" w14:textId="77777777" w:rsidR="00F91A25" w:rsidRPr="00A623BE" w:rsidRDefault="00F91A25" w:rsidP="00F91A25">
      <w:pPr>
        <w:pStyle w:val="Paragraphedeliste"/>
        <w:numPr>
          <w:ilvl w:val="0"/>
          <w:numId w:val="4"/>
        </w:numPr>
        <w:spacing w:before="60" w:after="0"/>
        <w:ind w:left="425" w:hanging="426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Per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ragioni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legate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alle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tariffe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aeree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, un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ritardo</w:t>
      </w:r>
      <w:proofErr w:type="spellEnd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sull'arrivo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o un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anticipo</w:t>
      </w:r>
      <w:proofErr w:type="spellEnd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sulla</w:t>
      </w:r>
      <w:proofErr w:type="spellEnd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partenza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di </w:t>
      </w:r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3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giorni</w:t>
      </w:r>
      <w:proofErr w:type="spellEnd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massimo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sono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autorizzati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. </w:t>
      </w:r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Non il contrario</w:t>
      </w:r>
      <w:r w:rsidRPr="00A623BE">
        <w:rPr>
          <w:rFonts w:ascii="Times New Roman" w:hAnsi="Times New Roman" w:cs="Times New Roman"/>
          <w:b/>
          <w:sz w:val="21"/>
          <w:szCs w:val="21"/>
        </w:rPr>
        <w:t>.</w:t>
      </w:r>
    </w:p>
    <w:p w14:paraId="1BC5DF16" w14:textId="673D3B66" w:rsidR="00DA1708" w:rsidRDefault="00224E3D" w:rsidP="004072DB">
      <w:pPr>
        <w:pStyle w:val="Paragraphedeliste"/>
        <w:numPr>
          <w:ilvl w:val="0"/>
          <w:numId w:val="4"/>
        </w:numPr>
        <w:spacing w:before="60" w:after="0"/>
        <w:ind w:left="425" w:hanging="42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Ogni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variazione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va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tempestivamente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segnalata</w:t>
      </w:r>
      <w:proofErr w:type="spellEnd"/>
      <w:r w:rsidR="004B093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B0934">
        <w:rPr>
          <w:rFonts w:ascii="Times New Roman" w:hAnsi="Times New Roman" w:cs="Times New Roman"/>
          <w:sz w:val="21"/>
          <w:szCs w:val="21"/>
        </w:rPr>
        <w:t>all'Università</w:t>
      </w:r>
      <w:proofErr w:type="spellEnd"/>
      <w:r w:rsidR="004B0934">
        <w:rPr>
          <w:rFonts w:ascii="Times New Roman" w:hAnsi="Times New Roman" w:cs="Times New Roman"/>
          <w:sz w:val="21"/>
          <w:szCs w:val="21"/>
        </w:rPr>
        <w:t xml:space="preserve"> di </w:t>
      </w:r>
      <w:proofErr w:type="spellStart"/>
      <w:r w:rsidR="004B0934">
        <w:rPr>
          <w:rFonts w:ascii="Times New Roman" w:hAnsi="Times New Roman" w:cs="Times New Roman"/>
          <w:sz w:val="21"/>
          <w:szCs w:val="21"/>
        </w:rPr>
        <w:t>provenienza</w:t>
      </w:r>
      <w:proofErr w:type="spellEnd"/>
      <w:r w:rsidR="004B0934">
        <w:rPr>
          <w:rFonts w:ascii="Times New Roman" w:hAnsi="Times New Roman" w:cs="Times New Roman"/>
          <w:sz w:val="21"/>
          <w:szCs w:val="21"/>
        </w:rPr>
        <w:t xml:space="preserve"> </w:t>
      </w:r>
      <w:r w:rsidRPr="00A623BE">
        <w:rPr>
          <w:rFonts w:ascii="Times New Roman" w:hAnsi="Times New Roman" w:cs="Times New Roman"/>
          <w:sz w:val="21"/>
          <w:szCs w:val="21"/>
        </w:rPr>
        <w:t xml:space="preserve">e ai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servizi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amministrativi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logistici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competenti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dell'E.N.S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8EDE65A" w14:textId="3AD84AC2" w:rsidR="00F91A25" w:rsidRPr="00A623BE" w:rsidRDefault="00224E3D" w:rsidP="004072DB">
      <w:pPr>
        <w:pStyle w:val="Paragraphedeliste"/>
        <w:numPr>
          <w:ilvl w:val="0"/>
          <w:numId w:val="4"/>
        </w:numPr>
        <w:spacing w:before="60" w:after="0"/>
        <w:ind w:left="425" w:hanging="426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lastRenderedPageBreak/>
        <w:t xml:space="preserve">Non è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consentito</w:t>
      </w:r>
      <w:proofErr w:type="spellEnd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organizzare</w:t>
      </w:r>
      <w:proofErr w:type="spellEnd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autonomamente</w:t>
      </w:r>
      <w:proofErr w:type="spellEnd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soluzioni</w:t>
      </w:r>
      <w:proofErr w:type="spellEnd"/>
      <w:r w:rsidR="00DA1708"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per </w:t>
      </w:r>
      <w:proofErr w:type="spellStart"/>
      <w:r w:rsidR="00DA1708" w:rsidRPr="00A623BE">
        <w:rPr>
          <w:rFonts w:ascii="Times New Roman" w:hAnsi="Times New Roman" w:cs="Times New Roman"/>
          <w:b/>
          <w:color w:val="951866"/>
          <w:sz w:val="21"/>
          <w:szCs w:val="21"/>
        </w:rPr>
        <w:t>ottenere</w:t>
      </w:r>
      <w:proofErr w:type="spellEnd"/>
      <w:r w:rsidR="00DA1708"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un </w:t>
      </w:r>
      <w:proofErr w:type="spellStart"/>
      <w:r w:rsidR="00DA1708" w:rsidRPr="00A623BE">
        <w:rPr>
          <w:rFonts w:ascii="Times New Roman" w:hAnsi="Times New Roman" w:cs="Times New Roman"/>
          <w:b/>
          <w:color w:val="951866"/>
          <w:sz w:val="21"/>
          <w:szCs w:val="21"/>
        </w:rPr>
        <w:t>alloggio</w:t>
      </w:r>
      <w:proofErr w:type="spellEnd"/>
      <w:r w:rsidR="00DA1708"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ENS</w:t>
      </w:r>
      <w:r w:rsidR="00DA1708" w:rsidRPr="00A623B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A20A6">
        <w:rPr>
          <w:rFonts w:ascii="Times New Roman" w:hAnsi="Times New Roman" w:cs="Times New Roman"/>
          <w:sz w:val="21"/>
          <w:szCs w:val="21"/>
        </w:rPr>
        <w:t xml:space="preserve">o </w:t>
      </w:r>
      <w:proofErr w:type="spellStart"/>
      <w:r w:rsidR="00DA20A6" w:rsidRPr="000047B9">
        <w:rPr>
          <w:rFonts w:ascii="Times New Roman" w:hAnsi="Times New Roman" w:cs="Times New Roman"/>
          <w:b/>
          <w:color w:val="881D72"/>
          <w:sz w:val="21"/>
          <w:szCs w:val="21"/>
        </w:rPr>
        <w:t>prolungare</w:t>
      </w:r>
      <w:proofErr w:type="spellEnd"/>
      <w:r w:rsidR="00DA20A6" w:rsidRPr="000047B9">
        <w:rPr>
          <w:rFonts w:ascii="Times New Roman" w:hAnsi="Times New Roman" w:cs="Times New Roman"/>
          <w:b/>
          <w:color w:val="881D72"/>
          <w:sz w:val="21"/>
          <w:szCs w:val="21"/>
        </w:rPr>
        <w:t xml:space="preserve"> un </w:t>
      </w:r>
      <w:proofErr w:type="spellStart"/>
      <w:r w:rsidR="00DA20A6" w:rsidRPr="000047B9">
        <w:rPr>
          <w:rFonts w:ascii="Times New Roman" w:hAnsi="Times New Roman" w:cs="Times New Roman"/>
          <w:b/>
          <w:color w:val="881D72"/>
          <w:sz w:val="21"/>
          <w:szCs w:val="21"/>
        </w:rPr>
        <w:t>soggiorno</w:t>
      </w:r>
      <w:proofErr w:type="spellEnd"/>
      <w:r w:rsidR="00B14763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A1708" w:rsidRPr="00A623BE">
        <w:rPr>
          <w:rFonts w:ascii="Times New Roman" w:hAnsi="Times New Roman" w:cs="Times New Roman"/>
          <w:sz w:val="21"/>
          <w:szCs w:val="21"/>
        </w:rPr>
        <w:t>fuori</w:t>
      </w:r>
      <w:proofErr w:type="spellEnd"/>
      <w:r w:rsidR="00DA1708" w:rsidRPr="00A623BE">
        <w:rPr>
          <w:rFonts w:ascii="Times New Roman" w:hAnsi="Times New Roman" w:cs="Times New Roman"/>
          <w:sz w:val="21"/>
          <w:szCs w:val="21"/>
        </w:rPr>
        <w:t xml:space="preserve"> dal </w:t>
      </w:r>
      <w:proofErr w:type="spellStart"/>
      <w:r w:rsidR="00DA1708" w:rsidRPr="00A623BE">
        <w:rPr>
          <w:rFonts w:ascii="Times New Roman" w:hAnsi="Times New Roman" w:cs="Times New Roman"/>
          <w:sz w:val="21"/>
          <w:szCs w:val="21"/>
        </w:rPr>
        <w:t>periodo</w:t>
      </w:r>
      <w:proofErr w:type="spellEnd"/>
      <w:r w:rsidR="00DA1708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14763" w:rsidRPr="00A623BE">
        <w:rPr>
          <w:rFonts w:ascii="Times New Roman" w:hAnsi="Times New Roman" w:cs="Times New Roman"/>
          <w:sz w:val="21"/>
          <w:szCs w:val="21"/>
        </w:rPr>
        <w:t>pre</w:t>
      </w:r>
      <w:r w:rsidR="00DA1708" w:rsidRPr="00A623BE">
        <w:rPr>
          <w:rFonts w:ascii="Times New Roman" w:hAnsi="Times New Roman" w:cs="Times New Roman"/>
          <w:sz w:val="21"/>
          <w:szCs w:val="21"/>
        </w:rPr>
        <w:t>stabilito</w:t>
      </w:r>
      <w:proofErr w:type="spellEnd"/>
      <w:r w:rsidR="00F91A25" w:rsidRPr="00A623BE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66571D9B" w14:textId="682C8652" w:rsidR="00045D40" w:rsidRPr="00A623BE" w:rsidRDefault="00F91A25" w:rsidP="00F91A25">
      <w:pPr>
        <w:pStyle w:val="Paragraphedeliste"/>
        <w:numPr>
          <w:ilvl w:val="0"/>
          <w:numId w:val="11"/>
        </w:numPr>
        <w:spacing w:before="60" w:after="0"/>
        <w:ind w:left="85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47AD9">
        <w:rPr>
          <w:rFonts w:ascii="Times New Roman" w:hAnsi="Times New Roman" w:cs="Times New Roman"/>
          <w:b/>
          <w:sz w:val="21"/>
          <w:szCs w:val="21"/>
        </w:rPr>
        <w:t>l'</w:t>
      </w:r>
      <w:proofErr w:type="spellStart"/>
      <w:r w:rsidRPr="00847AD9">
        <w:rPr>
          <w:rFonts w:ascii="Times New Roman" w:hAnsi="Times New Roman" w:cs="Times New Roman"/>
          <w:b/>
          <w:sz w:val="21"/>
          <w:szCs w:val="21"/>
        </w:rPr>
        <w:t>amministrazione</w:t>
      </w:r>
      <w:proofErr w:type="spellEnd"/>
      <w:proofErr w:type="gramEnd"/>
      <w:r w:rsidRPr="00847AD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847AD9">
        <w:rPr>
          <w:rFonts w:ascii="Times New Roman" w:hAnsi="Times New Roman" w:cs="Times New Roman"/>
          <w:b/>
          <w:sz w:val="21"/>
          <w:szCs w:val="21"/>
        </w:rPr>
        <w:t>dell'istituzione</w:t>
      </w:r>
      <w:proofErr w:type="spellEnd"/>
      <w:r w:rsidRPr="00847AD9">
        <w:rPr>
          <w:rFonts w:ascii="Times New Roman" w:hAnsi="Times New Roman" w:cs="Times New Roman"/>
          <w:b/>
          <w:sz w:val="21"/>
          <w:szCs w:val="21"/>
        </w:rPr>
        <w:t xml:space="preserve"> di </w:t>
      </w:r>
      <w:proofErr w:type="spellStart"/>
      <w:r w:rsidRPr="00847AD9">
        <w:rPr>
          <w:rFonts w:ascii="Times New Roman" w:hAnsi="Times New Roman" w:cs="Times New Roman"/>
          <w:b/>
          <w:sz w:val="21"/>
          <w:szCs w:val="21"/>
        </w:rPr>
        <w:t>provenienza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deve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mandare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un accordo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ufficale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all'ENS</w:t>
      </w:r>
      <w:proofErr w:type="spellEnd"/>
      <w:r w:rsidR="00B14763" w:rsidRPr="00A623BE">
        <w:rPr>
          <w:rFonts w:ascii="Times New Roman" w:hAnsi="Times New Roman" w:cs="Times New Roman"/>
          <w:sz w:val="21"/>
          <w:szCs w:val="21"/>
        </w:rPr>
        <w:t>,</w:t>
      </w:r>
    </w:p>
    <w:p w14:paraId="6EDE7B49" w14:textId="05A8F1A6" w:rsidR="00B14763" w:rsidRPr="00A623BE" w:rsidRDefault="00B14763" w:rsidP="00F91A25">
      <w:pPr>
        <w:pStyle w:val="Paragraphedeliste"/>
        <w:numPr>
          <w:ilvl w:val="0"/>
          <w:numId w:val="11"/>
        </w:numPr>
        <w:spacing w:before="60" w:after="0"/>
        <w:ind w:left="85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623BE">
        <w:rPr>
          <w:rFonts w:ascii="Times New Roman" w:hAnsi="Times New Roman" w:cs="Times New Roman"/>
          <w:sz w:val="21"/>
          <w:szCs w:val="21"/>
        </w:rPr>
        <w:t>i</w:t>
      </w:r>
      <w:proofErr w:type="gram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847AD9">
        <w:rPr>
          <w:rFonts w:ascii="Times New Roman" w:hAnsi="Times New Roman" w:cs="Times New Roman"/>
          <w:b/>
          <w:sz w:val="21"/>
          <w:szCs w:val="21"/>
        </w:rPr>
        <w:t>tutor</w:t>
      </w:r>
      <w:proofErr w:type="spellEnd"/>
      <w:r w:rsidRPr="00847AD9">
        <w:rPr>
          <w:rFonts w:ascii="Times New Roman" w:hAnsi="Times New Roman" w:cs="Times New Roman"/>
          <w:b/>
          <w:sz w:val="21"/>
          <w:szCs w:val="21"/>
        </w:rPr>
        <w:t xml:space="preserve"> ENS</w:t>
      </w:r>
      <w:r w:rsidRPr="00A623BE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847AD9">
        <w:rPr>
          <w:rFonts w:ascii="Times New Roman" w:hAnsi="Times New Roman" w:cs="Times New Roman"/>
          <w:b/>
          <w:sz w:val="21"/>
          <w:szCs w:val="21"/>
        </w:rPr>
        <w:t>Corrispondenti</w:t>
      </w:r>
      <w:proofErr w:type="spellEnd"/>
      <w:r w:rsidRPr="00847AD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847AD9">
        <w:rPr>
          <w:rFonts w:ascii="Times New Roman" w:hAnsi="Times New Roman" w:cs="Times New Roman"/>
          <w:b/>
          <w:sz w:val="21"/>
          <w:szCs w:val="21"/>
        </w:rPr>
        <w:t>della</w:t>
      </w:r>
      <w:proofErr w:type="spellEnd"/>
      <w:r w:rsidRPr="00847AD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847AD9">
        <w:rPr>
          <w:rFonts w:ascii="Times New Roman" w:hAnsi="Times New Roman" w:cs="Times New Roman"/>
          <w:b/>
          <w:sz w:val="21"/>
          <w:szCs w:val="21"/>
        </w:rPr>
        <w:t>Direzione</w:t>
      </w:r>
      <w:proofErr w:type="spellEnd"/>
      <w:r w:rsidRPr="00847AD9">
        <w:rPr>
          <w:rFonts w:ascii="Times New Roman" w:hAnsi="Times New Roman" w:cs="Times New Roman"/>
          <w:b/>
          <w:sz w:val="21"/>
          <w:szCs w:val="21"/>
        </w:rPr>
        <w:t xml:space="preserve"> delle </w:t>
      </w:r>
      <w:proofErr w:type="spellStart"/>
      <w:r w:rsidRPr="00847AD9">
        <w:rPr>
          <w:rFonts w:ascii="Times New Roman" w:hAnsi="Times New Roman" w:cs="Times New Roman"/>
          <w:b/>
          <w:sz w:val="21"/>
          <w:szCs w:val="21"/>
        </w:rPr>
        <w:t>Relazioni</w:t>
      </w:r>
      <w:proofErr w:type="spellEnd"/>
      <w:r w:rsidRPr="00847AD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847AD9">
        <w:rPr>
          <w:rFonts w:ascii="Times New Roman" w:hAnsi="Times New Roman" w:cs="Times New Roman"/>
          <w:b/>
          <w:sz w:val="21"/>
          <w:szCs w:val="21"/>
        </w:rPr>
        <w:t>Internazionali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devono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dare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il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consenso</w:t>
      </w:r>
      <w:proofErr w:type="spellEnd"/>
    </w:p>
    <w:p w14:paraId="2F41AD7A" w14:textId="5BFC4FD7" w:rsidR="00B14763" w:rsidRPr="00A623BE" w:rsidRDefault="00DA20A6" w:rsidP="00F91A25">
      <w:pPr>
        <w:pStyle w:val="Paragraphedeliste"/>
        <w:numPr>
          <w:ilvl w:val="0"/>
          <w:numId w:val="11"/>
        </w:numPr>
        <w:spacing w:before="60" w:after="0"/>
        <w:ind w:left="85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la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Direzione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delle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Re</w:t>
      </w:r>
      <w:r w:rsidR="004B0934">
        <w:rPr>
          <w:rFonts w:ascii="Times New Roman" w:hAnsi="Times New Roman" w:cs="Times New Roman"/>
          <w:b/>
          <w:sz w:val="21"/>
          <w:szCs w:val="21"/>
        </w:rPr>
        <w:t>la</w:t>
      </w:r>
      <w:r>
        <w:rPr>
          <w:rFonts w:ascii="Times New Roman" w:hAnsi="Times New Roman" w:cs="Times New Roman"/>
          <w:b/>
          <w:sz w:val="21"/>
          <w:szCs w:val="21"/>
        </w:rPr>
        <w:t>zioni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Internazionali</w:t>
      </w:r>
      <w:proofErr w:type="spellEnd"/>
      <w:r w:rsidR="000047B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B0934">
        <w:rPr>
          <w:rFonts w:ascii="Times New Roman" w:hAnsi="Times New Roman" w:cs="Times New Roman"/>
          <w:sz w:val="21"/>
          <w:szCs w:val="21"/>
        </w:rPr>
        <w:t xml:space="preserve"> dell' </w:t>
      </w:r>
      <w:r w:rsidR="000047B9">
        <w:rPr>
          <w:rFonts w:ascii="Times New Roman" w:hAnsi="Times New Roman" w:cs="Times New Roman"/>
          <w:sz w:val="21"/>
          <w:szCs w:val="21"/>
        </w:rPr>
        <w:t>ENS</w:t>
      </w:r>
      <w:r w:rsidR="00B14763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14763" w:rsidRPr="00A623BE">
        <w:rPr>
          <w:rFonts w:ascii="Times New Roman" w:hAnsi="Times New Roman" w:cs="Times New Roman"/>
          <w:sz w:val="21"/>
          <w:szCs w:val="21"/>
        </w:rPr>
        <w:t>deve</w:t>
      </w:r>
      <w:proofErr w:type="spellEnd"/>
      <w:r w:rsidR="00B14763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14763" w:rsidRPr="00A623BE">
        <w:rPr>
          <w:rFonts w:ascii="Times New Roman" w:hAnsi="Times New Roman" w:cs="Times New Roman"/>
          <w:sz w:val="21"/>
          <w:szCs w:val="21"/>
        </w:rPr>
        <w:t>dare</w:t>
      </w:r>
      <w:proofErr w:type="spellEnd"/>
      <w:r w:rsidR="00B14763" w:rsidRPr="00A623BE">
        <w:rPr>
          <w:rFonts w:ascii="Times New Roman" w:hAnsi="Times New Roman" w:cs="Times New Roman"/>
          <w:sz w:val="21"/>
          <w:szCs w:val="21"/>
        </w:rPr>
        <w:t xml:space="preserve"> il </w:t>
      </w:r>
      <w:proofErr w:type="spellStart"/>
      <w:r w:rsidR="00B14763" w:rsidRPr="00A623BE">
        <w:rPr>
          <w:rFonts w:ascii="Times New Roman" w:hAnsi="Times New Roman" w:cs="Times New Roman"/>
          <w:sz w:val="21"/>
          <w:szCs w:val="21"/>
        </w:rPr>
        <w:t>consenso</w:t>
      </w:r>
      <w:proofErr w:type="spellEnd"/>
      <w:r w:rsidR="00B14763" w:rsidRPr="00A623BE">
        <w:rPr>
          <w:rFonts w:ascii="Times New Roman" w:hAnsi="Times New Roman" w:cs="Times New Roman"/>
          <w:sz w:val="21"/>
          <w:szCs w:val="21"/>
        </w:rPr>
        <w:t>.</w:t>
      </w:r>
    </w:p>
    <w:p w14:paraId="04EAE39A" w14:textId="235B8794" w:rsidR="00C60165" w:rsidRPr="00A623BE" w:rsidRDefault="00C60165" w:rsidP="00F05E75">
      <w:pPr>
        <w:spacing w:before="240"/>
        <w:jc w:val="both"/>
        <w:rPr>
          <w:sz w:val="21"/>
          <w:szCs w:val="21"/>
        </w:rPr>
      </w:pPr>
      <w:r w:rsidRPr="00A623BE">
        <w:rPr>
          <w:sz w:val="21"/>
          <w:szCs w:val="21"/>
        </w:rPr>
        <w:t>I</w:t>
      </w:r>
      <w:r w:rsidR="0015291D" w:rsidRPr="00A623BE">
        <w:rPr>
          <w:sz w:val="21"/>
          <w:szCs w:val="21"/>
        </w:rPr>
        <w:t xml:space="preserve"> collegi dell'</w:t>
      </w:r>
      <w:r w:rsidR="00F74F43" w:rsidRPr="00A623BE">
        <w:rPr>
          <w:sz w:val="21"/>
          <w:szCs w:val="21"/>
        </w:rPr>
        <w:t>É</w:t>
      </w:r>
      <w:r w:rsidR="0015291D" w:rsidRPr="00A623BE">
        <w:rPr>
          <w:sz w:val="21"/>
          <w:szCs w:val="21"/>
        </w:rPr>
        <w:t>cole normale</w:t>
      </w:r>
      <w:r w:rsidRPr="00A623BE">
        <w:rPr>
          <w:sz w:val="21"/>
          <w:szCs w:val="21"/>
        </w:rPr>
        <w:t xml:space="preserve"> sono tre e</w:t>
      </w:r>
      <w:r w:rsidR="0015291D" w:rsidRPr="00A623BE">
        <w:rPr>
          <w:sz w:val="21"/>
          <w:szCs w:val="21"/>
        </w:rPr>
        <w:t xml:space="preserve"> si trova</w:t>
      </w:r>
      <w:r w:rsidRPr="00A623BE">
        <w:rPr>
          <w:sz w:val="21"/>
          <w:szCs w:val="21"/>
        </w:rPr>
        <w:t>no:</w:t>
      </w:r>
      <w:r w:rsidR="0015291D" w:rsidRPr="00A623BE">
        <w:rPr>
          <w:sz w:val="21"/>
          <w:szCs w:val="21"/>
        </w:rPr>
        <w:t xml:space="preserve"> </w:t>
      </w:r>
    </w:p>
    <w:p w14:paraId="0E1A2868" w14:textId="422A3E59" w:rsidR="0015291D" w:rsidRPr="00A623BE" w:rsidRDefault="0015291D" w:rsidP="009E6B67">
      <w:pPr>
        <w:pStyle w:val="Paragraphedeliste"/>
        <w:numPr>
          <w:ilvl w:val="0"/>
          <w:numId w:val="1"/>
        </w:numPr>
        <w:spacing w:before="120" w:after="60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48, Boulevard Jourdan - 75014-Paris, </w:t>
      </w:r>
      <w:proofErr w:type="spellStart"/>
      <w:r w:rsidR="00F74F43" w:rsidRPr="00A623BE">
        <w:rPr>
          <w:rFonts w:ascii="Times New Roman" w:hAnsi="Times New Roman" w:cs="Times New Roman"/>
          <w:sz w:val="21"/>
          <w:szCs w:val="21"/>
        </w:rPr>
        <w:t>nella</w:t>
      </w:r>
      <w:proofErr w:type="spellEnd"/>
      <w:r w:rsidR="00F74F43" w:rsidRPr="00A623BE">
        <w:rPr>
          <w:rFonts w:ascii="Times New Roman" w:hAnsi="Times New Roman" w:cs="Times New Roman"/>
          <w:sz w:val="21"/>
          <w:szCs w:val="21"/>
        </w:rPr>
        <w:t xml:space="preserve"> parte</w:t>
      </w:r>
      <w:r w:rsidRPr="00A623BE">
        <w:rPr>
          <w:rFonts w:ascii="Times New Roman" w:hAnsi="Times New Roman" w:cs="Times New Roman"/>
          <w:sz w:val="21"/>
          <w:szCs w:val="21"/>
        </w:rPr>
        <w:t xml:space="preserve"> sud</w:t>
      </w:r>
      <w:r w:rsidR="00F74F43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74F43" w:rsidRPr="00A623BE">
        <w:rPr>
          <w:rFonts w:ascii="Times New Roman" w:hAnsi="Times New Roman" w:cs="Times New Roman"/>
          <w:sz w:val="21"/>
          <w:szCs w:val="21"/>
        </w:rPr>
        <w:t>della</w:t>
      </w:r>
      <w:proofErr w:type="spellEnd"/>
      <w:r w:rsidR="00F74F43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74F43" w:rsidRPr="00A623BE">
        <w:rPr>
          <w:rFonts w:ascii="Times New Roman" w:hAnsi="Times New Roman" w:cs="Times New Roman"/>
          <w:sz w:val="21"/>
          <w:szCs w:val="21"/>
        </w:rPr>
        <w:t>città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facilmente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raggiungibile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con la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metropolitana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linea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4, </w:t>
      </w:r>
      <w:r w:rsidRPr="00A623BE">
        <w:rPr>
          <w:rFonts w:ascii="Times New Roman" w:hAnsi="Times New Roman" w:cs="Times New Roman"/>
          <w:i/>
          <w:sz w:val="21"/>
          <w:szCs w:val="21"/>
        </w:rPr>
        <w:t>Porte d'Orléans</w:t>
      </w:r>
      <w:r w:rsidRPr="00A623BE">
        <w:rPr>
          <w:rFonts w:ascii="Times New Roman" w:hAnsi="Times New Roman" w:cs="Times New Roman"/>
          <w:sz w:val="21"/>
          <w:szCs w:val="21"/>
        </w:rPr>
        <w:t>), la RER (</w:t>
      </w:r>
      <w:r w:rsidRPr="00A623BE">
        <w:rPr>
          <w:rFonts w:ascii="Times New Roman" w:hAnsi="Times New Roman" w:cs="Times New Roman"/>
          <w:i/>
          <w:sz w:val="21"/>
          <w:szCs w:val="21"/>
        </w:rPr>
        <w:t>Cité Universitaire</w:t>
      </w:r>
      <w:r w:rsidRPr="00A623BE">
        <w:rPr>
          <w:rFonts w:ascii="Times New Roman" w:hAnsi="Times New Roman" w:cs="Times New Roman"/>
          <w:sz w:val="21"/>
          <w:szCs w:val="21"/>
        </w:rPr>
        <w:t>), l'autobus (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linee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38 o 62), il tram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periferico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>.</w:t>
      </w:r>
      <w:r w:rsidR="00EE60E2" w:rsidRPr="00A623BE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16DC041" w14:textId="1A963F20" w:rsidR="00C60165" w:rsidRPr="00A623BE" w:rsidRDefault="00C60165" w:rsidP="009E6B67">
      <w:pPr>
        <w:pStyle w:val="Paragraphedeliste"/>
        <w:numPr>
          <w:ilvl w:val="0"/>
          <w:numId w:val="1"/>
        </w:numPr>
        <w:spacing w:before="120" w:after="60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  <w:lang w:val="it-IT"/>
        </w:rPr>
        <w:t>1 Rue Maurice Arnoux, 92120 Montrouge, France, metropolitana (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linea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4, </w:t>
      </w:r>
      <w:r w:rsidRPr="00A623BE">
        <w:rPr>
          <w:rFonts w:ascii="Times New Roman" w:hAnsi="Times New Roman" w:cs="Times New Roman"/>
          <w:i/>
          <w:sz w:val="21"/>
          <w:szCs w:val="21"/>
        </w:rPr>
        <w:t>Mairie de Montrouge</w:t>
      </w:r>
      <w:r w:rsidR="006779E7" w:rsidRPr="00A623B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779E7" w:rsidRPr="00A623BE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="006779E7" w:rsidRPr="00A623BE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="006779E7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779E7" w:rsidRPr="00A623BE">
        <w:rPr>
          <w:rFonts w:ascii="Times New Roman" w:hAnsi="Times New Roman" w:cs="Times New Roman"/>
          <w:sz w:val="21"/>
          <w:szCs w:val="21"/>
        </w:rPr>
        <w:t>stazione</w:t>
      </w:r>
      <w:proofErr w:type="spellEnd"/>
      <w:r w:rsidR="006779E7" w:rsidRPr="00A623BE">
        <w:rPr>
          <w:rFonts w:ascii="Times New Roman" w:hAnsi="Times New Roman" w:cs="Times New Roman"/>
          <w:sz w:val="21"/>
          <w:szCs w:val="21"/>
        </w:rPr>
        <w:t xml:space="preserve"> di </w:t>
      </w:r>
      <w:r w:rsidR="006779E7" w:rsidRPr="00A623BE">
        <w:rPr>
          <w:rFonts w:ascii="Times New Roman" w:hAnsi="Times New Roman" w:cs="Times New Roman"/>
          <w:i/>
          <w:sz w:val="21"/>
          <w:szCs w:val="21"/>
        </w:rPr>
        <w:t>Porte d'Orléans</w:t>
      </w:r>
      <w:r w:rsidRPr="00A623BE">
        <w:rPr>
          <w:rFonts w:ascii="Times New Roman" w:hAnsi="Times New Roman" w:cs="Times New Roman"/>
          <w:sz w:val="21"/>
          <w:szCs w:val="21"/>
        </w:rPr>
        <w:t>)</w:t>
      </w:r>
    </w:p>
    <w:p w14:paraId="4251D0A6" w14:textId="4B94023E" w:rsidR="00C60165" w:rsidRPr="00A623BE" w:rsidRDefault="00C60165" w:rsidP="009E6B67">
      <w:pPr>
        <w:pStyle w:val="Paragraphedeliste"/>
        <w:numPr>
          <w:ilvl w:val="0"/>
          <w:numId w:val="1"/>
        </w:numPr>
        <w:spacing w:before="120" w:after="240"/>
        <w:ind w:left="425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  <w:lang w:val="it-IT"/>
        </w:rPr>
        <w:t>45, rue d'Ulm - 75005-Paris</w:t>
      </w:r>
    </w:p>
    <w:p w14:paraId="2899F26A" w14:textId="2C210988" w:rsidR="00C46734" w:rsidRPr="00A623BE" w:rsidRDefault="00C46734" w:rsidP="004F7FED">
      <w:pPr>
        <w:pStyle w:val="Paragraphedeliste"/>
        <w:numPr>
          <w:ilvl w:val="0"/>
          <w:numId w:val="5"/>
        </w:numPr>
        <w:spacing w:before="60" w:after="0"/>
        <w:ind w:left="850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Lo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studente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non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può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scegliere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il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collegio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dove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risiederà</w:t>
      </w:r>
      <w:proofErr w:type="spellEnd"/>
      <w:r w:rsidR="00442884" w:rsidRPr="00A623BE">
        <w:rPr>
          <w:rFonts w:ascii="Times New Roman" w:hAnsi="Times New Roman" w:cs="Times New Roman"/>
          <w:sz w:val="21"/>
          <w:szCs w:val="21"/>
        </w:rPr>
        <w:t xml:space="preserve"> e non è </w:t>
      </w:r>
      <w:proofErr w:type="spellStart"/>
      <w:r w:rsidR="00442884" w:rsidRPr="00A623BE">
        <w:rPr>
          <w:rFonts w:ascii="Times New Roman" w:hAnsi="Times New Roman" w:cs="Times New Roman"/>
          <w:sz w:val="21"/>
          <w:szCs w:val="21"/>
        </w:rPr>
        <w:t>scontato</w:t>
      </w:r>
      <w:proofErr w:type="spellEnd"/>
      <w:r w:rsidR="00442884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42884" w:rsidRPr="00A623BE">
        <w:rPr>
          <w:rFonts w:ascii="Times New Roman" w:hAnsi="Times New Roman" w:cs="Times New Roman"/>
          <w:sz w:val="21"/>
          <w:szCs w:val="21"/>
        </w:rPr>
        <w:t>che</w:t>
      </w:r>
      <w:proofErr w:type="spellEnd"/>
      <w:r w:rsidR="00442884"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FA6DD9" w:rsidRPr="00A623BE">
        <w:rPr>
          <w:rFonts w:ascii="Times New Roman" w:hAnsi="Times New Roman" w:cs="Times New Roman"/>
          <w:sz w:val="21"/>
          <w:szCs w:val="21"/>
        </w:rPr>
        <w:t>i</w:t>
      </w:r>
      <w:r w:rsidR="00442884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42884" w:rsidRPr="00A623BE">
        <w:rPr>
          <w:rFonts w:ascii="Times New Roman" w:hAnsi="Times New Roman" w:cs="Times New Roman"/>
          <w:sz w:val="21"/>
          <w:szCs w:val="21"/>
        </w:rPr>
        <w:t>tre</w:t>
      </w:r>
      <w:proofErr w:type="spellEnd"/>
      <w:r w:rsidR="00442884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42884" w:rsidRPr="00A623BE">
        <w:rPr>
          <w:rFonts w:ascii="Times New Roman" w:hAnsi="Times New Roman" w:cs="Times New Roman"/>
          <w:sz w:val="21"/>
          <w:szCs w:val="21"/>
        </w:rPr>
        <w:t>collegi</w:t>
      </w:r>
      <w:proofErr w:type="spellEnd"/>
      <w:r w:rsidR="00442884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42884" w:rsidRPr="00A623BE">
        <w:rPr>
          <w:rFonts w:ascii="Times New Roman" w:hAnsi="Times New Roman" w:cs="Times New Roman"/>
          <w:sz w:val="21"/>
          <w:szCs w:val="21"/>
        </w:rPr>
        <w:t>siano</w:t>
      </w:r>
      <w:proofErr w:type="spellEnd"/>
      <w:r w:rsidR="00442884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42884" w:rsidRPr="00A623BE">
        <w:rPr>
          <w:rFonts w:ascii="Times New Roman" w:hAnsi="Times New Roman" w:cs="Times New Roman"/>
          <w:sz w:val="21"/>
          <w:szCs w:val="21"/>
        </w:rPr>
        <w:t>aperti</w:t>
      </w:r>
      <w:proofErr w:type="spellEnd"/>
      <w:r w:rsidR="00442884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42884" w:rsidRPr="00A623BE">
        <w:rPr>
          <w:rFonts w:ascii="Times New Roman" w:hAnsi="Times New Roman" w:cs="Times New Roman"/>
          <w:sz w:val="21"/>
          <w:szCs w:val="21"/>
        </w:rPr>
        <w:t>agli</w:t>
      </w:r>
      <w:proofErr w:type="spellEnd"/>
      <w:r w:rsidR="00442884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442884" w:rsidRPr="00A623BE">
        <w:rPr>
          <w:rFonts w:ascii="Times New Roman" w:hAnsi="Times New Roman" w:cs="Times New Roman"/>
          <w:sz w:val="21"/>
          <w:szCs w:val="21"/>
        </w:rPr>
        <w:t>scambi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>.</w:t>
      </w:r>
    </w:p>
    <w:p w14:paraId="4A87EAFB" w14:textId="2A08117D" w:rsidR="00EF7921" w:rsidRPr="00A623BE" w:rsidRDefault="00D332EE" w:rsidP="004F7FED">
      <w:pPr>
        <w:pStyle w:val="Paragraphedeliste"/>
        <w:numPr>
          <w:ilvl w:val="0"/>
          <w:numId w:val="5"/>
        </w:numPr>
        <w:spacing w:before="60" w:after="0"/>
        <w:ind w:left="850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sede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dell'École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normale si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trova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45, rue d'Ulm - 75005-Paris, in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pieno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quartiere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latino.</w:t>
      </w:r>
    </w:p>
    <w:p w14:paraId="6ABE546D" w14:textId="37C495FA" w:rsidR="00FF187D" w:rsidRPr="00A623BE" w:rsidRDefault="00EF7921" w:rsidP="004F7FED">
      <w:pPr>
        <w:pStyle w:val="Paragraphedeliste"/>
        <w:numPr>
          <w:ilvl w:val="0"/>
          <w:numId w:val="5"/>
        </w:numPr>
        <w:spacing w:before="60" w:after="0"/>
        <w:ind w:left="850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>L'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allogio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4F7FED">
        <w:rPr>
          <w:rFonts w:ascii="Times New Roman" w:hAnsi="Times New Roman" w:cs="Times New Roman"/>
          <w:sz w:val="21"/>
          <w:szCs w:val="21"/>
        </w:rPr>
        <w:t xml:space="preserve">si </w:t>
      </w:r>
      <w:proofErr w:type="spellStart"/>
      <w:r w:rsidR="004F7FED">
        <w:rPr>
          <w:rFonts w:ascii="Times New Roman" w:hAnsi="Times New Roman" w:cs="Times New Roman"/>
          <w:sz w:val="21"/>
          <w:szCs w:val="21"/>
        </w:rPr>
        <w:t>compone</w:t>
      </w:r>
      <w:proofErr w:type="spellEnd"/>
      <w:r w:rsidR="00820F06"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BC5694">
        <w:rPr>
          <w:rFonts w:ascii="Times New Roman" w:hAnsi="Times New Roman" w:cs="Times New Roman"/>
          <w:sz w:val="21"/>
          <w:szCs w:val="21"/>
        </w:rPr>
        <w:t>di</w:t>
      </w:r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camera da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letto</w:t>
      </w:r>
      <w:proofErr w:type="spellEnd"/>
      <w:r w:rsidR="00D332EE" w:rsidRPr="00A623BE">
        <w:rPr>
          <w:rFonts w:ascii="Times New Roman" w:hAnsi="Times New Roman" w:cs="Times New Roman"/>
          <w:sz w:val="21"/>
          <w:szCs w:val="21"/>
        </w:rPr>
        <w:t xml:space="preserve">, con un </w:t>
      </w:r>
      <w:proofErr w:type="spellStart"/>
      <w:r w:rsidR="00D332EE" w:rsidRPr="00A623BE">
        <w:rPr>
          <w:rFonts w:ascii="Times New Roman" w:hAnsi="Times New Roman" w:cs="Times New Roman"/>
          <w:sz w:val="21"/>
          <w:szCs w:val="21"/>
        </w:rPr>
        <w:t>semplice</w:t>
      </w:r>
      <w:proofErr w:type="spellEnd"/>
      <w:r w:rsidR="00D332EE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332EE" w:rsidRPr="00A623BE">
        <w:rPr>
          <w:rFonts w:ascii="Times New Roman" w:hAnsi="Times New Roman" w:cs="Times New Roman"/>
          <w:sz w:val="21"/>
          <w:szCs w:val="21"/>
        </w:rPr>
        <w:t>lavandino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. 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bagni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docce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si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trovano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in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corridoio</w:t>
      </w:r>
      <w:proofErr w:type="spellEnd"/>
      <w:r w:rsidR="00C60165" w:rsidRPr="00A623BE">
        <w:rPr>
          <w:rFonts w:ascii="Times New Roman" w:hAnsi="Times New Roman" w:cs="Times New Roman"/>
          <w:sz w:val="21"/>
          <w:szCs w:val="21"/>
        </w:rPr>
        <w:t xml:space="preserve">, </w:t>
      </w:r>
      <w:r w:rsidR="004F7FED">
        <w:rPr>
          <w:rFonts w:ascii="Times New Roman" w:hAnsi="Times New Roman" w:cs="Times New Roman"/>
          <w:sz w:val="21"/>
          <w:szCs w:val="21"/>
        </w:rPr>
        <w:t>con l'</w:t>
      </w:r>
      <w:proofErr w:type="spellStart"/>
      <w:r w:rsidR="004F7FED">
        <w:rPr>
          <w:rFonts w:ascii="Times New Roman" w:hAnsi="Times New Roman" w:cs="Times New Roman"/>
          <w:sz w:val="21"/>
          <w:szCs w:val="21"/>
        </w:rPr>
        <w:t>eccezione</w:t>
      </w:r>
      <w:proofErr w:type="spellEnd"/>
      <w:r w:rsidR="004F7FED">
        <w:rPr>
          <w:rFonts w:ascii="Times New Roman" w:hAnsi="Times New Roman" w:cs="Times New Roman"/>
          <w:sz w:val="21"/>
          <w:szCs w:val="21"/>
        </w:rPr>
        <w:t xml:space="preserve"> di</w:t>
      </w:r>
      <w:r w:rsidR="00C60165" w:rsidRPr="00A623BE">
        <w:rPr>
          <w:rFonts w:ascii="Times New Roman" w:hAnsi="Times New Roman" w:cs="Times New Roman"/>
          <w:sz w:val="21"/>
          <w:szCs w:val="21"/>
        </w:rPr>
        <w:t xml:space="preserve"> Montr</w:t>
      </w:r>
      <w:r w:rsidR="00E156E3" w:rsidRPr="00A623BE">
        <w:rPr>
          <w:rFonts w:ascii="Times New Roman" w:hAnsi="Times New Roman" w:cs="Times New Roman"/>
          <w:sz w:val="21"/>
          <w:szCs w:val="21"/>
        </w:rPr>
        <w:t xml:space="preserve">ouge </w:t>
      </w:r>
      <w:proofErr w:type="spellStart"/>
      <w:r w:rsidR="004F7FED">
        <w:rPr>
          <w:rFonts w:ascii="Times New Roman" w:hAnsi="Times New Roman" w:cs="Times New Roman"/>
          <w:sz w:val="21"/>
          <w:szCs w:val="21"/>
        </w:rPr>
        <w:t>dove</w:t>
      </w:r>
      <w:proofErr w:type="spellEnd"/>
      <w:r w:rsidR="004F7FED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="004F7FED">
        <w:rPr>
          <w:rFonts w:ascii="Times New Roman" w:hAnsi="Times New Roman" w:cs="Times New Roman"/>
          <w:sz w:val="21"/>
          <w:szCs w:val="21"/>
        </w:rPr>
        <w:t>stanza</w:t>
      </w:r>
      <w:proofErr w:type="spellEnd"/>
      <w:r w:rsidR="004F7FED">
        <w:rPr>
          <w:rFonts w:ascii="Times New Roman" w:hAnsi="Times New Roman" w:cs="Times New Roman"/>
          <w:sz w:val="21"/>
          <w:szCs w:val="21"/>
        </w:rPr>
        <w:t xml:space="preserve"> è </w:t>
      </w:r>
      <w:proofErr w:type="spellStart"/>
      <w:r w:rsidR="004F7FED">
        <w:rPr>
          <w:rFonts w:ascii="Times New Roman" w:hAnsi="Times New Roman" w:cs="Times New Roman"/>
          <w:sz w:val="21"/>
          <w:szCs w:val="21"/>
        </w:rPr>
        <w:t>provista</w:t>
      </w:r>
      <w:proofErr w:type="spellEnd"/>
      <w:r w:rsidR="004F7FED">
        <w:rPr>
          <w:rFonts w:ascii="Times New Roman" w:hAnsi="Times New Roman" w:cs="Times New Roman"/>
          <w:sz w:val="21"/>
          <w:szCs w:val="21"/>
        </w:rPr>
        <w:t xml:space="preserve"> di </w:t>
      </w:r>
      <w:proofErr w:type="spellStart"/>
      <w:r w:rsidR="00BC5694">
        <w:rPr>
          <w:rFonts w:ascii="Times New Roman" w:hAnsi="Times New Roman" w:cs="Times New Roman"/>
          <w:sz w:val="21"/>
          <w:szCs w:val="21"/>
        </w:rPr>
        <w:t>doccia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. Ad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ogni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piano si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trova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cucina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>.</w:t>
      </w:r>
    </w:p>
    <w:p w14:paraId="694391CF" w14:textId="6D08327B" w:rsidR="008830CA" w:rsidRPr="00A623BE" w:rsidRDefault="006E4CB7" w:rsidP="004F7FED">
      <w:pPr>
        <w:pStyle w:val="Paragraphedeliste"/>
        <w:numPr>
          <w:ilvl w:val="0"/>
          <w:numId w:val="5"/>
        </w:numPr>
        <w:spacing w:before="60" w:after="0"/>
        <w:ind w:left="850" w:hanging="425"/>
        <w:contextualSpacing w:val="0"/>
        <w:jc w:val="both"/>
        <w:rPr>
          <w:rFonts w:ascii="Times New Roman" w:hAnsi="Times New Roman" w:cs="Times New Roman"/>
          <w:color w:val="951866"/>
          <w:sz w:val="21"/>
          <w:szCs w:val="21"/>
        </w:rPr>
      </w:pPr>
      <w:proofErr w:type="spellStart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>Asciugamani</w:t>
      </w:r>
      <w:proofErr w:type="spellEnd"/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, </w:t>
      </w:r>
      <w:proofErr w:type="spellStart"/>
      <w:r w:rsidRPr="00BC5694">
        <w:rPr>
          <w:rFonts w:ascii="Times New Roman" w:hAnsi="Times New Roman" w:cs="Times New Roman"/>
          <w:b/>
          <w:color w:val="951866"/>
          <w:sz w:val="21"/>
          <w:szCs w:val="21"/>
        </w:rPr>
        <w:t>lenzuola</w:t>
      </w:r>
      <w:proofErr w:type="spellEnd"/>
      <w:r w:rsidRPr="00BC5694">
        <w:rPr>
          <w:rFonts w:ascii="Times New Roman" w:hAnsi="Times New Roman" w:cs="Times New Roman"/>
          <w:b/>
          <w:color w:val="951866"/>
          <w:sz w:val="21"/>
          <w:szCs w:val="21"/>
        </w:rPr>
        <w:t>,</w:t>
      </w:r>
      <w:r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proofErr w:type="spellStart"/>
      <w:r w:rsidR="008830CA" w:rsidRPr="00A623BE">
        <w:rPr>
          <w:rFonts w:ascii="Times New Roman" w:hAnsi="Times New Roman" w:cs="Times New Roman"/>
          <w:b/>
          <w:color w:val="951866"/>
          <w:sz w:val="21"/>
          <w:szCs w:val="21"/>
        </w:rPr>
        <w:t>coperte</w:t>
      </w:r>
      <w:proofErr w:type="spellEnd"/>
      <w:r w:rsidRPr="00A623BE">
        <w:rPr>
          <w:rFonts w:ascii="Times New Roman" w:hAnsi="Times New Roman" w:cs="Times New Roman"/>
          <w:color w:val="951866"/>
          <w:sz w:val="21"/>
          <w:szCs w:val="21"/>
        </w:rPr>
        <w:t xml:space="preserve"> </w:t>
      </w:r>
      <w:r w:rsidRPr="00BC5694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e </w:t>
      </w:r>
      <w:proofErr w:type="spellStart"/>
      <w:r w:rsidRPr="00BC5694">
        <w:rPr>
          <w:rFonts w:ascii="Times New Roman" w:hAnsi="Times New Roman" w:cs="Times New Roman"/>
          <w:b/>
          <w:color w:val="951866"/>
          <w:sz w:val="21"/>
          <w:szCs w:val="21"/>
        </w:rPr>
        <w:t>guanciali</w:t>
      </w:r>
      <w:proofErr w:type="spellEnd"/>
      <w:r w:rsidRPr="00BC5694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NON </w:t>
      </w:r>
      <w:proofErr w:type="spellStart"/>
      <w:r w:rsidR="002435BC" w:rsidRPr="00BC5694">
        <w:rPr>
          <w:rFonts w:ascii="Times New Roman" w:hAnsi="Times New Roman" w:cs="Times New Roman"/>
          <w:b/>
          <w:color w:val="951866"/>
          <w:sz w:val="21"/>
          <w:szCs w:val="21"/>
        </w:rPr>
        <w:t>vengono</w:t>
      </w:r>
      <w:proofErr w:type="spellEnd"/>
      <w:r w:rsidRPr="00BC5694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proofErr w:type="spellStart"/>
      <w:r w:rsidRPr="00BC5694">
        <w:rPr>
          <w:rFonts w:ascii="Times New Roman" w:hAnsi="Times New Roman" w:cs="Times New Roman"/>
          <w:b/>
          <w:color w:val="951866"/>
          <w:sz w:val="21"/>
          <w:szCs w:val="21"/>
        </w:rPr>
        <w:t>forniti</w:t>
      </w:r>
      <w:proofErr w:type="spellEnd"/>
      <w:r w:rsidR="008830CA" w:rsidRPr="00BC5694">
        <w:rPr>
          <w:rFonts w:ascii="Times New Roman" w:hAnsi="Times New Roman" w:cs="Times New Roman"/>
          <w:b/>
          <w:color w:val="951866"/>
          <w:sz w:val="21"/>
          <w:szCs w:val="21"/>
        </w:rPr>
        <w:t>.</w:t>
      </w:r>
    </w:p>
    <w:p w14:paraId="0534A64A" w14:textId="0B4E27A3" w:rsidR="0016465D" w:rsidRPr="00A623BE" w:rsidRDefault="0016465D" w:rsidP="004F7FED">
      <w:pPr>
        <w:pStyle w:val="Paragraphedeliste"/>
        <w:numPr>
          <w:ilvl w:val="0"/>
          <w:numId w:val="5"/>
        </w:numPr>
        <w:spacing w:before="60" w:after="0"/>
        <w:ind w:left="850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 w:rsidRPr="00A623BE">
        <w:rPr>
          <w:rFonts w:ascii="Times New Roman" w:hAnsi="Times New Roman" w:cs="Times New Roman"/>
          <w:b/>
          <w:sz w:val="21"/>
          <w:szCs w:val="21"/>
        </w:rPr>
        <w:t>pulizia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della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camera </w:t>
      </w:r>
      <w:r w:rsidR="002435BC" w:rsidRPr="00A623BE">
        <w:rPr>
          <w:rFonts w:ascii="Times New Roman" w:hAnsi="Times New Roman" w:cs="Times New Roman"/>
          <w:sz w:val="21"/>
          <w:szCs w:val="21"/>
        </w:rPr>
        <w:t>è</w:t>
      </w:r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sz w:val="21"/>
          <w:szCs w:val="21"/>
        </w:rPr>
        <w:t>affidata</w:t>
      </w:r>
      <w:proofErr w:type="spellEnd"/>
      <w:r w:rsidRPr="00A623BE">
        <w:rPr>
          <w:rFonts w:ascii="Times New Roman" w:hAnsi="Times New Roman" w:cs="Times New Roman"/>
          <w:b/>
          <w:sz w:val="21"/>
          <w:szCs w:val="21"/>
        </w:rPr>
        <w:t xml:space="preserve"> allo </w:t>
      </w:r>
      <w:proofErr w:type="spellStart"/>
      <w:r w:rsidRPr="00A623BE">
        <w:rPr>
          <w:rFonts w:ascii="Times New Roman" w:hAnsi="Times New Roman" w:cs="Times New Roman"/>
          <w:b/>
          <w:sz w:val="21"/>
          <w:szCs w:val="21"/>
        </w:rPr>
        <w:t>studente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che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dovrà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anche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lasciarla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2435BC" w:rsidRPr="00A623BE">
        <w:rPr>
          <w:rFonts w:ascii="Times New Roman" w:hAnsi="Times New Roman" w:cs="Times New Roman"/>
          <w:sz w:val="21"/>
          <w:szCs w:val="21"/>
        </w:rPr>
        <w:t xml:space="preserve">in </w:t>
      </w:r>
      <w:proofErr w:type="spellStart"/>
      <w:r w:rsidR="002435BC" w:rsidRPr="00A623BE">
        <w:rPr>
          <w:rFonts w:ascii="Times New Roman" w:hAnsi="Times New Roman" w:cs="Times New Roman"/>
          <w:sz w:val="21"/>
          <w:szCs w:val="21"/>
        </w:rPr>
        <w:t>ordine</w:t>
      </w:r>
      <w:proofErr w:type="spellEnd"/>
      <w:r w:rsidR="002435BC" w:rsidRPr="00A623BE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="002435BC" w:rsidRPr="00A623BE">
        <w:rPr>
          <w:rFonts w:ascii="Times New Roman" w:hAnsi="Times New Roman" w:cs="Times New Roman"/>
          <w:sz w:val="21"/>
          <w:szCs w:val="21"/>
        </w:rPr>
        <w:t>pulita</w:t>
      </w:r>
      <w:proofErr w:type="spellEnd"/>
      <w:r w:rsidR="002435BC" w:rsidRPr="00A623BE">
        <w:rPr>
          <w:rFonts w:ascii="Times New Roman" w:hAnsi="Times New Roman" w:cs="Times New Roman"/>
          <w:sz w:val="21"/>
          <w:szCs w:val="21"/>
        </w:rPr>
        <w:t>,</w:t>
      </w:r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abita</w:t>
      </w:r>
      <w:r w:rsidR="002435BC" w:rsidRPr="00A623BE">
        <w:rPr>
          <w:rFonts w:ascii="Times New Roman" w:hAnsi="Times New Roman" w:cs="Times New Roman"/>
          <w:sz w:val="21"/>
          <w:szCs w:val="21"/>
        </w:rPr>
        <w:t>b</w:t>
      </w:r>
      <w:r w:rsidRPr="00A623BE">
        <w:rPr>
          <w:rFonts w:ascii="Times New Roman" w:hAnsi="Times New Roman" w:cs="Times New Roman"/>
          <w:sz w:val="21"/>
          <w:szCs w:val="21"/>
        </w:rPr>
        <w:t>ile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per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lo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studente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successivo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>.</w:t>
      </w:r>
      <w:r w:rsidR="002435BC" w:rsidRPr="00A623BE">
        <w:rPr>
          <w:rFonts w:ascii="Times New Roman" w:hAnsi="Times New Roman" w:cs="Times New Roman"/>
          <w:sz w:val="21"/>
          <w:szCs w:val="21"/>
        </w:rPr>
        <w:t xml:space="preserve"> In </w:t>
      </w:r>
      <w:proofErr w:type="spellStart"/>
      <w:r w:rsidR="002435BC" w:rsidRPr="00A623BE">
        <w:rPr>
          <w:rFonts w:ascii="Times New Roman" w:hAnsi="Times New Roman" w:cs="Times New Roman"/>
          <w:sz w:val="21"/>
          <w:szCs w:val="21"/>
        </w:rPr>
        <w:t>caso</w:t>
      </w:r>
      <w:proofErr w:type="spellEnd"/>
      <w:r w:rsidR="002435BC" w:rsidRPr="00A623BE">
        <w:rPr>
          <w:rFonts w:ascii="Times New Roman" w:hAnsi="Times New Roman" w:cs="Times New Roman"/>
          <w:sz w:val="21"/>
          <w:szCs w:val="21"/>
        </w:rPr>
        <w:t xml:space="preserve"> contrario</w:t>
      </w:r>
      <w:r w:rsidR="00EA0129" w:rsidRPr="00A623BE">
        <w:rPr>
          <w:rFonts w:ascii="Times New Roman" w:hAnsi="Times New Roman" w:cs="Times New Roman"/>
          <w:sz w:val="21"/>
          <w:szCs w:val="21"/>
        </w:rPr>
        <w:t>,</w:t>
      </w:r>
      <w:r w:rsidR="002435BC" w:rsidRPr="00A623BE">
        <w:rPr>
          <w:rFonts w:ascii="Times New Roman" w:hAnsi="Times New Roman" w:cs="Times New Roman"/>
          <w:sz w:val="21"/>
          <w:szCs w:val="21"/>
        </w:rPr>
        <w:t xml:space="preserve"> l'</w:t>
      </w:r>
      <w:proofErr w:type="spellStart"/>
      <w:r w:rsidR="002435BC" w:rsidRPr="00A623BE">
        <w:rPr>
          <w:rFonts w:ascii="Times New Roman" w:hAnsi="Times New Roman" w:cs="Times New Roman"/>
          <w:sz w:val="21"/>
          <w:szCs w:val="21"/>
        </w:rPr>
        <w:t>amministrazione</w:t>
      </w:r>
      <w:proofErr w:type="spellEnd"/>
      <w:r w:rsidR="002435BC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2435BC" w:rsidRPr="00A623BE">
        <w:rPr>
          <w:rFonts w:ascii="Times New Roman" w:hAnsi="Times New Roman" w:cs="Times New Roman"/>
          <w:sz w:val="21"/>
          <w:szCs w:val="21"/>
        </w:rPr>
        <w:t>dell'E.N.S</w:t>
      </w:r>
      <w:proofErr w:type="spellEnd"/>
      <w:r w:rsidR="002435BC" w:rsidRPr="00A623BE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2435BC" w:rsidRPr="00A623BE">
        <w:rPr>
          <w:rFonts w:ascii="Times New Roman" w:hAnsi="Times New Roman" w:cs="Times New Roman"/>
          <w:sz w:val="21"/>
          <w:szCs w:val="21"/>
        </w:rPr>
        <w:t>potrebbe</w:t>
      </w:r>
      <w:proofErr w:type="spellEnd"/>
      <w:r w:rsidR="002435BC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4616D" w:rsidRPr="00A623BE">
        <w:rPr>
          <w:rFonts w:ascii="Times New Roman" w:hAnsi="Times New Roman" w:cs="Times New Roman"/>
          <w:sz w:val="21"/>
          <w:szCs w:val="21"/>
        </w:rPr>
        <w:t>fatturare</w:t>
      </w:r>
      <w:proofErr w:type="spellEnd"/>
      <w:r w:rsidR="00E4616D" w:rsidRPr="00A623BE">
        <w:rPr>
          <w:rFonts w:ascii="Times New Roman" w:hAnsi="Times New Roman" w:cs="Times New Roman"/>
          <w:sz w:val="21"/>
          <w:szCs w:val="21"/>
        </w:rPr>
        <w:t xml:space="preserve"> allo </w:t>
      </w:r>
      <w:proofErr w:type="spellStart"/>
      <w:r w:rsidR="00E4616D" w:rsidRPr="00A623BE">
        <w:rPr>
          <w:rFonts w:ascii="Times New Roman" w:hAnsi="Times New Roman" w:cs="Times New Roman"/>
          <w:sz w:val="21"/>
          <w:szCs w:val="21"/>
        </w:rPr>
        <w:t>studente</w:t>
      </w:r>
      <w:proofErr w:type="spellEnd"/>
      <w:r w:rsidR="00E4616D" w:rsidRPr="00A623BE">
        <w:rPr>
          <w:rFonts w:ascii="Times New Roman" w:hAnsi="Times New Roman" w:cs="Times New Roman"/>
          <w:sz w:val="21"/>
          <w:szCs w:val="21"/>
        </w:rPr>
        <w:t xml:space="preserve"> l'</w:t>
      </w:r>
      <w:proofErr w:type="spellStart"/>
      <w:r w:rsidR="00E4616D" w:rsidRPr="00A623BE">
        <w:rPr>
          <w:rFonts w:ascii="Times New Roman" w:hAnsi="Times New Roman" w:cs="Times New Roman"/>
          <w:sz w:val="21"/>
          <w:szCs w:val="21"/>
        </w:rPr>
        <w:t>importo</w:t>
      </w:r>
      <w:proofErr w:type="spellEnd"/>
      <w:r w:rsidR="00E4616D" w:rsidRPr="00A623BE">
        <w:rPr>
          <w:rFonts w:ascii="Times New Roman" w:hAnsi="Times New Roman" w:cs="Times New Roman"/>
          <w:sz w:val="21"/>
          <w:szCs w:val="21"/>
        </w:rPr>
        <w:t xml:space="preserve"> dei </w:t>
      </w:r>
      <w:proofErr w:type="spellStart"/>
      <w:r w:rsidR="00E4616D" w:rsidRPr="00A623BE">
        <w:rPr>
          <w:rFonts w:ascii="Times New Roman" w:hAnsi="Times New Roman" w:cs="Times New Roman"/>
          <w:sz w:val="21"/>
          <w:szCs w:val="21"/>
        </w:rPr>
        <w:t>lavori</w:t>
      </w:r>
      <w:proofErr w:type="spellEnd"/>
      <w:r w:rsidR="00E4616D" w:rsidRPr="00A623BE">
        <w:rPr>
          <w:rFonts w:ascii="Times New Roman" w:hAnsi="Times New Roman" w:cs="Times New Roman"/>
          <w:sz w:val="21"/>
          <w:szCs w:val="21"/>
        </w:rPr>
        <w:t xml:space="preserve"> di </w:t>
      </w:r>
      <w:proofErr w:type="spellStart"/>
      <w:r w:rsidR="00E4616D" w:rsidRPr="00A623BE">
        <w:rPr>
          <w:rFonts w:ascii="Times New Roman" w:hAnsi="Times New Roman" w:cs="Times New Roman"/>
          <w:sz w:val="21"/>
          <w:szCs w:val="21"/>
        </w:rPr>
        <w:t>pulizia</w:t>
      </w:r>
      <w:proofErr w:type="spellEnd"/>
      <w:r w:rsidR="00E4616D" w:rsidRPr="00A623BE">
        <w:rPr>
          <w:rFonts w:ascii="Times New Roman" w:hAnsi="Times New Roman" w:cs="Times New Roman"/>
          <w:sz w:val="21"/>
          <w:szCs w:val="21"/>
        </w:rPr>
        <w:t xml:space="preserve"> da parte di </w:t>
      </w:r>
      <w:proofErr w:type="spellStart"/>
      <w:r w:rsidR="00E4616D" w:rsidRPr="00A623BE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="00E4616D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4616D" w:rsidRPr="00A623BE">
        <w:rPr>
          <w:rFonts w:ascii="Times New Roman" w:hAnsi="Times New Roman" w:cs="Times New Roman"/>
          <w:sz w:val="21"/>
          <w:szCs w:val="21"/>
        </w:rPr>
        <w:t>ditta</w:t>
      </w:r>
      <w:proofErr w:type="spellEnd"/>
      <w:r w:rsidR="00E4616D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4616D" w:rsidRPr="00A623BE">
        <w:rPr>
          <w:rFonts w:ascii="Times New Roman" w:hAnsi="Times New Roman" w:cs="Times New Roman"/>
          <w:sz w:val="21"/>
          <w:szCs w:val="21"/>
        </w:rPr>
        <w:t>specializzata</w:t>
      </w:r>
      <w:proofErr w:type="spellEnd"/>
      <w:r w:rsidR="00E4616D" w:rsidRPr="00A623B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1DFFE11" w14:textId="6513E65D" w:rsidR="00A97595" w:rsidRPr="00A623BE" w:rsidRDefault="00EF7921" w:rsidP="004F7FED">
      <w:pPr>
        <w:pStyle w:val="Paragraphedeliste"/>
        <w:numPr>
          <w:ilvl w:val="0"/>
          <w:numId w:val="5"/>
        </w:numPr>
        <w:spacing w:before="60" w:after="0"/>
        <w:ind w:left="850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 w:rsidRPr="00BC5694">
        <w:rPr>
          <w:rFonts w:ascii="Times New Roman" w:hAnsi="Times New Roman" w:cs="Times New Roman"/>
          <w:b/>
          <w:color w:val="951866"/>
          <w:sz w:val="21"/>
          <w:szCs w:val="21"/>
        </w:rPr>
        <w:t>mensa</w:t>
      </w:r>
      <w:proofErr w:type="spellEnd"/>
      <w:r w:rsidR="00A97595" w:rsidRPr="00A623BE">
        <w:rPr>
          <w:rFonts w:ascii="Times New Roman" w:hAnsi="Times New Roman" w:cs="Times New Roman"/>
          <w:sz w:val="21"/>
          <w:szCs w:val="21"/>
        </w:rPr>
        <w:t xml:space="preserve"> di rue d'Ulm</w:t>
      </w:r>
      <w:r w:rsidR="000047B9">
        <w:rPr>
          <w:rFonts w:ascii="Times New Roman" w:hAnsi="Times New Roman" w:cs="Times New Roman"/>
          <w:sz w:val="21"/>
          <w:szCs w:val="21"/>
        </w:rPr>
        <w:t xml:space="preserve"> </w:t>
      </w:r>
      <w:r w:rsidR="00A97595" w:rsidRPr="00A623BE">
        <w:rPr>
          <w:rFonts w:ascii="Times New Roman" w:hAnsi="Times New Roman" w:cs="Times New Roman"/>
          <w:sz w:val="21"/>
          <w:szCs w:val="21"/>
        </w:rPr>
        <w:t xml:space="preserve">è </w:t>
      </w:r>
      <w:proofErr w:type="spellStart"/>
      <w:r w:rsidR="00A97595" w:rsidRPr="00A623BE">
        <w:rPr>
          <w:rFonts w:ascii="Times New Roman" w:hAnsi="Times New Roman" w:cs="Times New Roman"/>
          <w:sz w:val="21"/>
          <w:szCs w:val="21"/>
        </w:rPr>
        <w:t>aperta</w:t>
      </w:r>
      <w:proofErr w:type="spellEnd"/>
      <w:r w:rsidR="000047B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47B9">
        <w:rPr>
          <w:rFonts w:ascii="Times New Roman" w:hAnsi="Times New Roman" w:cs="Times New Roman"/>
          <w:sz w:val="21"/>
          <w:szCs w:val="21"/>
        </w:rPr>
        <w:t>solamente</w:t>
      </w:r>
      <w:proofErr w:type="spellEnd"/>
      <w:r w:rsidR="00A97595" w:rsidRPr="00A623BE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="00A97595" w:rsidRPr="00BC5694">
        <w:rPr>
          <w:rFonts w:ascii="Times New Roman" w:hAnsi="Times New Roman" w:cs="Times New Roman"/>
          <w:b/>
          <w:sz w:val="21"/>
          <w:szCs w:val="21"/>
        </w:rPr>
        <w:t>pranzo</w:t>
      </w:r>
      <w:proofErr w:type="spellEnd"/>
      <w:r w:rsidR="00A97595" w:rsidRPr="00A623BE">
        <w:rPr>
          <w:rFonts w:ascii="Times New Roman" w:hAnsi="Times New Roman" w:cs="Times New Roman"/>
          <w:sz w:val="21"/>
          <w:szCs w:val="21"/>
        </w:rPr>
        <w:t xml:space="preserve">. La sera, </w:t>
      </w:r>
      <w:proofErr w:type="spellStart"/>
      <w:r w:rsidR="00820F06" w:rsidRPr="00A623BE">
        <w:rPr>
          <w:rFonts w:ascii="Times New Roman" w:hAnsi="Times New Roman" w:cs="Times New Roman"/>
          <w:sz w:val="21"/>
          <w:szCs w:val="21"/>
        </w:rPr>
        <w:t>vengono</w:t>
      </w:r>
      <w:proofErr w:type="spellEnd"/>
      <w:r w:rsidR="00820F06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20F06" w:rsidRPr="00A623BE">
        <w:rPr>
          <w:rFonts w:ascii="Times New Roman" w:hAnsi="Times New Roman" w:cs="Times New Roman"/>
          <w:sz w:val="21"/>
          <w:szCs w:val="21"/>
        </w:rPr>
        <w:t>proposti</w:t>
      </w:r>
      <w:proofErr w:type="spellEnd"/>
      <w:r w:rsidR="00A97595"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F74F43" w:rsidRPr="00A623BE">
        <w:rPr>
          <w:rFonts w:ascii="Times New Roman" w:hAnsi="Times New Roman" w:cs="Times New Roman"/>
          <w:sz w:val="21"/>
          <w:szCs w:val="21"/>
        </w:rPr>
        <w:t xml:space="preserve">dei </w:t>
      </w:r>
      <w:r w:rsidR="00A97595" w:rsidRPr="00A623BE">
        <w:rPr>
          <w:rFonts w:ascii="Times New Roman" w:hAnsi="Times New Roman" w:cs="Times New Roman"/>
          <w:sz w:val="21"/>
          <w:szCs w:val="21"/>
        </w:rPr>
        <w:t xml:space="preserve">panini e </w:t>
      </w:r>
      <w:r w:rsidR="00F74F43" w:rsidRPr="00A623BE">
        <w:rPr>
          <w:rFonts w:ascii="Times New Roman" w:hAnsi="Times New Roman" w:cs="Times New Roman"/>
          <w:sz w:val="21"/>
          <w:szCs w:val="21"/>
        </w:rPr>
        <w:t xml:space="preserve">dei </w:t>
      </w:r>
      <w:proofErr w:type="spellStart"/>
      <w:r w:rsidR="00A97595" w:rsidRPr="00A623BE">
        <w:rPr>
          <w:rFonts w:ascii="Times New Roman" w:hAnsi="Times New Roman" w:cs="Times New Roman"/>
          <w:sz w:val="21"/>
          <w:szCs w:val="21"/>
        </w:rPr>
        <w:t>piatti</w:t>
      </w:r>
      <w:proofErr w:type="spellEnd"/>
      <w:r w:rsidR="00A97595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97595" w:rsidRPr="00A623BE">
        <w:rPr>
          <w:rFonts w:ascii="Times New Roman" w:hAnsi="Times New Roman" w:cs="Times New Roman"/>
          <w:sz w:val="21"/>
          <w:szCs w:val="21"/>
        </w:rPr>
        <w:t>unici</w:t>
      </w:r>
      <w:proofErr w:type="spellEnd"/>
      <w:r w:rsidR="00A97595" w:rsidRPr="00A623BE">
        <w:rPr>
          <w:rFonts w:ascii="Times New Roman" w:hAnsi="Times New Roman" w:cs="Times New Roman"/>
          <w:sz w:val="21"/>
          <w:szCs w:val="21"/>
        </w:rPr>
        <w:t>.</w:t>
      </w:r>
      <w:r w:rsidR="00365C39" w:rsidRPr="00A623BE">
        <w:rPr>
          <w:rFonts w:ascii="Times New Roman" w:hAnsi="Times New Roman" w:cs="Times New Roman"/>
          <w:sz w:val="21"/>
          <w:szCs w:val="21"/>
        </w:rPr>
        <w:t xml:space="preserve"> Il </w:t>
      </w:r>
      <w:proofErr w:type="spellStart"/>
      <w:r w:rsidR="00365C39" w:rsidRPr="00A623BE">
        <w:rPr>
          <w:rFonts w:ascii="Times New Roman" w:hAnsi="Times New Roman" w:cs="Times New Roman"/>
          <w:sz w:val="21"/>
          <w:szCs w:val="21"/>
        </w:rPr>
        <w:t>costo</w:t>
      </w:r>
      <w:proofErr w:type="spellEnd"/>
      <w:r w:rsidR="00365C39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65C39" w:rsidRPr="00A623BE">
        <w:rPr>
          <w:rFonts w:ascii="Times New Roman" w:hAnsi="Times New Roman" w:cs="Times New Roman"/>
          <w:sz w:val="21"/>
          <w:szCs w:val="21"/>
        </w:rPr>
        <w:t>del</w:t>
      </w:r>
      <w:proofErr w:type="spellEnd"/>
      <w:r w:rsidR="00365C39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65C39" w:rsidRPr="00A623BE">
        <w:rPr>
          <w:rFonts w:ascii="Times New Roman" w:hAnsi="Times New Roman" w:cs="Times New Roman"/>
          <w:sz w:val="21"/>
          <w:szCs w:val="21"/>
        </w:rPr>
        <w:t>singolo</w:t>
      </w:r>
      <w:proofErr w:type="spellEnd"/>
      <w:r w:rsidR="00365C39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365C39" w:rsidRPr="00A623BE">
        <w:rPr>
          <w:rFonts w:ascii="Times New Roman" w:hAnsi="Times New Roman" w:cs="Times New Roman"/>
          <w:sz w:val="21"/>
          <w:szCs w:val="21"/>
        </w:rPr>
        <w:t>pasto</w:t>
      </w:r>
      <w:proofErr w:type="spellEnd"/>
      <w:r w:rsidR="00365C39"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224E3D" w:rsidRPr="00A623BE">
        <w:rPr>
          <w:rFonts w:ascii="Times New Roman" w:hAnsi="Times New Roman" w:cs="Times New Roman"/>
          <w:sz w:val="21"/>
          <w:szCs w:val="21"/>
        </w:rPr>
        <w:t>è</w:t>
      </w:r>
      <w:r w:rsidR="00365C39" w:rsidRPr="00A623BE">
        <w:rPr>
          <w:rFonts w:ascii="Times New Roman" w:hAnsi="Times New Roman" w:cs="Times New Roman"/>
          <w:sz w:val="21"/>
          <w:szCs w:val="21"/>
        </w:rPr>
        <w:t xml:space="preserve"> di </w:t>
      </w:r>
      <w:r w:rsidR="0033477E" w:rsidRPr="00A623BE">
        <w:rPr>
          <w:rFonts w:ascii="Times New Roman" w:hAnsi="Times New Roman" w:cs="Times New Roman"/>
          <w:sz w:val="21"/>
          <w:szCs w:val="21"/>
        </w:rPr>
        <w:t>4,10</w:t>
      </w:r>
      <w:r w:rsidR="00365C39" w:rsidRPr="00A623BE">
        <w:rPr>
          <w:rFonts w:ascii="Times New Roman" w:hAnsi="Times New Roman" w:cs="Times New Roman"/>
          <w:sz w:val="21"/>
          <w:szCs w:val="21"/>
        </w:rPr>
        <w:t>€.</w:t>
      </w:r>
    </w:p>
    <w:p w14:paraId="5B4E7BDE" w14:textId="2A7054A9" w:rsidR="00EF7921" w:rsidRPr="00A623BE" w:rsidRDefault="00A97595" w:rsidP="004F7FED">
      <w:pPr>
        <w:pStyle w:val="Paragraphedeliste"/>
        <w:numPr>
          <w:ilvl w:val="0"/>
          <w:numId w:val="5"/>
        </w:numPr>
        <w:spacing w:before="60" w:after="0"/>
        <w:ind w:left="850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La Cité Universitaire,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che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si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trova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pochi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passi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del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collegio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di </w:t>
      </w:r>
      <w:r w:rsidR="00FF187D" w:rsidRPr="00A623BE">
        <w:rPr>
          <w:rFonts w:ascii="Times New Roman" w:hAnsi="Times New Roman" w:cs="Times New Roman"/>
          <w:sz w:val="21"/>
          <w:szCs w:val="21"/>
        </w:rPr>
        <w:t xml:space="preserve">Boulevard Jourdan, </w:t>
      </w:r>
      <w:proofErr w:type="spellStart"/>
      <w:r w:rsidR="00FF187D" w:rsidRPr="00A623BE">
        <w:rPr>
          <w:rFonts w:ascii="Times New Roman" w:hAnsi="Times New Roman" w:cs="Times New Roman"/>
          <w:sz w:val="21"/>
          <w:szCs w:val="21"/>
        </w:rPr>
        <w:t>propone</w:t>
      </w:r>
      <w:proofErr w:type="spellEnd"/>
      <w:r w:rsidR="00FF187D"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831DCF">
        <w:rPr>
          <w:rFonts w:ascii="Times New Roman" w:hAnsi="Times New Roman" w:cs="Times New Roman"/>
          <w:sz w:val="21"/>
          <w:szCs w:val="21"/>
        </w:rPr>
        <w:t>un</w:t>
      </w:r>
      <w:r w:rsidR="00F74F43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F187D" w:rsidRPr="00A623BE">
        <w:rPr>
          <w:rFonts w:ascii="Times New Roman" w:hAnsi="Times New Roman" w:cs="Times New Roman"/>
          <w:sz w:val="21"/>
          <w:szCs w:val="21"/>
        </w:rPr>
        <w:t>ristorante</w:t>
      </w:r>
      <w:proofErr w:type="spellEnd"/>
      <w:r w:rsidR="00FF187D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F187D" w:rsidRPr="00A623BE">
        <w:rPr>
          <w:rFonts w:ascii="Times New Roman" w:hAnsi="Times New Roman" w:cs="Times New Roman"/>
          <w:sz w:val="21"/>
          <w:szCs w:val="21"/>
        </w:rPr>
        <w:t>universitario</w:t>
      </w:r>
      <w:proofErr w:type="spellEnd"/>
      <w:r w:rsidR="00F42703" w:rsidRPr="00A623BE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="00F42703" w:rsidRPr="00A623BE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="00F42703" w:rsidRPr="00A623BE">
        <w:rPr>
          <w:rFonts w:ascii="Times New Roman" w:hAnsi="Times New Roman" w:cs="Times New Roman"/>
          <w:sz w:val="21"/>
          <w:szCs w:val="21"/>
        </w:rPr>
        <w:t xml:space="preserve"> cafeteria.</w:t>
      </w:r>
      <w:r w:rsidR="00FF187D"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F42703" w:rsidRPr="00A623BE">
        <w:rPr>
          <w:rFonts w:ascii="Times New Roman" w:hAnsi="Times New Roman" w:cs="Times New Roman"/>
          <w:sz w:val="21"/>
          <w:szCs w:val="21"/>
        </w:rPr>
        <w:t>Il</w:t>
      </w:r>
      <w:r w:rsidR="00FF187D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F187D" w:rsidRPr="00A623BE">
        <w:rPr>
          <w:rFonts w:ascii="Times New Roman" w:hAnsi="Times New Roman" w:cs="Times New Roman"/>
          <w:sz w:val="21"/>
          <w:szCs w:val="21"/>
        </w:rPr>
        <w:t>ristorante</w:t>
      </w:r>
      <w:proofErr w:type="spellEnd"/>
      <w:r w:rsidR="00FF187D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F187D" w:rsidRPr="00A623BE">
        <w:rPr>
          <w:rFonts w:ascii="Times New Roman" w:hAnsi="Times New Roman" w:cs="Times New Roman"/>
          <w:sz w:val="21"/>
          <w:szCs w:val="21"/>
        </w:rPr>
        <w:t>del</w:t>
      </w:r>
      <w:proofErr w:type="spellEnd"/>
      <w:r w:rsidR="00FF187D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F187D" w:rsidRPr="00A623BE">
        <w:rPr>
          <w:rFonts w:ascii="Times New Roman" w:hAnsi="Times New Roman" w:cs="Times New Roman"/>
          <w:sz w:val="21"/>
          <w:szCs w:val="21"/>
        </w:rPr>
        <w:t>Collegio</w:t>
      </w:r>
      <w:proofErr w:type="spellEnd"/>
      <w:r w:rsidR="00FF187D" w:rsidRPr="00A623BE">
        <w:rPr>
          <w:rFonts w:ascii="Times New Roman" w:hAnsi="Times New Roman" w:cs="Times New Roman"/>
          <w:sz w:val="21"/>
          <w:szCs w:val="21"/>
        </w:rPr>
        <w:t xml:space="preserve"> di </w:t>
      </w:r>
      <w:proofErr w:type="spellStart"/>
      <w:r w:rsidR="00FF187D" w:rsidRPr="00A623BE">
        <w:rPr>
          <w:rFonts w:ascii="Times New Roman" w:hAnsi="Times New Roman" w:cs="Times New Roman"/>
          <w:sz w:val="21"/>
          <w:szCs w:val="21"/>
        </w:rPr>
        <w:t>Spagna</w:t>
      </w:r>
      <w:proofErr w:type="spellEnd"/>
      <w:r w:rsidR="00FF187D" w:rsidRPr="00A623BE">
        <w:rPr>
          <w:rFonts w:ascii="Times New Roman" w:hAnsi="Times New Roman" w:cs="Times New Roman"/>
          <w:sz w:val="21"/>
          <w:szCs w:val="21"/>
        </w:rPr>
        <w:t xml:space="preserve"> e la cafeteria </w:t>
      </w:r>
      <w:proofErr w:type="spellStart"/>
      <w:r w:rsidR="00FF187D" w:rsidRPr="00A623BE">
        <w:rPr>
          <w:rFonts w:ascii="Times New Roman" w:hAnsi="Times New Roman" w:cs="Times New Roman"/>
          <w:sz w:val="21"/>
          <w:szCs w:val="21"/>
        </w:rPr>
        <w:t>della</w:t>
      </w:r>
      <w:proofErr w:type="spellEnd"/>
      <w:r w:rsidR="00FF187D"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FF187D" w:rsidRPr="00A623BE">
        <w:rPr>
          <w:rFonts w:ascii="Times New Roman" w:hAnsi="Times New Roman" w:cs="Times New Roman"/>
          <w:i/>
          <w:sz w:val="21"/>
          <w:szCs w:val="21"/>
        </w:rPr>
        <w:t>Maison Heinrich Heine</w:t>
      </w:r>
      <w:r w:rsidR="00F42703" w:rsidRPr="00A623BE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31DCF">
        <w:rPr>
          <w:rFonts w:ascii="Times New Roman" w:hAnsi="Times New Roman" w:cs="Times New Roman"/>
          <w:sz w:val="21"/>
          <w:szCs w:val="21"/>
        </w:rPr>
        <w:t xml:space="preserve">sono </w:t>
      </w:r>
      <w:proofErr w:type="spellStart"/>
      <w:r w:rsidR="00831DCF">
        <w:rPr>
          <w:rFonts w:ascii="Times New Roman" w:hAnsi="Times New Roman" w:cs="Times New Roman"/>
          <w:sz w:val="21"/>
          <w:szCs w:val="21"/>
        </w:rPr>
        <w:t>aperti</w:t>
      </w:r>
      <w:proofErr w:type="spellEnd"/>
      <w:r w:rsidR="00831DCF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="00831DCF">
        <w:rPr>
          <w:rFonts w:ascii="Times New Roman" w:hAnsi="Times New Roman" w:cs="Times New Roman"/>
          <w:sz w:val="21"/>
          <w:szCs w:val="21"/>
        </w:rPr>
        <w:t>colazione</w:t>
      </w:r>
      <w:proofErr w:type="spellEnd"/>
      <w:r w:rsidR="00831DCF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="00F42703" w:rsidRPr="00A623BE">
        <w:rPr>
          <w:rFonts w:ascii="Times New Roman" w:hAnsi="Times New Roman" w:cs="Times New Roman"/>
          <w:sz w:val="21"/>
          <w:szCs w:val="21"/>
        </w:rPr>
        <w:t>a</w:t>
      </w:r>
      <w:proofErr w:type="spellEnd"/>
      <w:r w:rsidR="00F42703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42703" w:rsidRPr="00A623BE">
        <w:rPr>
          <w:rFonts w:ascii="Times New Roman" w:hAnsi="Times New Roman" w:cs="Times New Roman"/>
          <w:sz w:val="21"/>
          <w:szCs w:val="21"/>
        </w:rPr>
        <w:t>pranzo</w:t>
      </w:r>
      <w:proofErr w:type="spellEnd"/>
      <w:r w:rsidR="00FF187D" w:rsidRPr="00A623BE">
        <w:rPr>
          <w:rFonts w:ascii="Times New Roman" w:hAnsi="Times New Roman" w:cs="Times New Roman"/>
          <w:sz w:val="21"/>
          <w:szCs w:val="21"/>
        </w:rPr>
        <w:t>.</w:t>
      </w:r>
      <w:r w:rsidR="00EF7921"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FB4BEF" w:rsidRPr="00A623BE">
        <w:rPr>
          <w:rFonts w:ascii="Times New Roman" w:hAnsi="Times New Roman" w:cs="Times New Roman"/>
          <w:sz w:val="21"/>
          <w:szCs w:val="21"/>
        </w:rPr>
        <w:t xml:space="preserve">Ci sono </w:t>
      </w:r>
      <w:proofErr w:type="spellStart"/>
      <w:r w:rsidR="00FB4BEF" w:rsidRPr="00A623BE">
        <w:rPr>
          <w:rFonts w:ascii="Times New Roman" w:hAnsi="Times New Roman" w:cs="Times New Roman"/>
          <w:sz w:val="21"/>
          <w:szCs w:val="21"/>
        </w:rPr>
        <w:t>inoltre</w:t>
      </w:r>
      <w:proofErr w:type="spellEnd"/>
      <w:r w:rsidR="00FB4BEF" w:rsidRPr="00A623BE">
        <w:rPr>
          <w:rFonts w:ascii="Times New Roman" w:hAnsi="Times New Roman" w:cs="Times New Roman"/>
          <w:sz w:val="21"/>
          <w:szCs w:val="21"/>
        </w:rPr>
        <w:t xml:space="preserve"> il </w:t>
      </w:r>
      <w:r w:rsidR="00FB4BEF" w:rsidRPr="00A623BE">
        <w:rPr>
          <w:rFonts w:ascii="Times New Roman" w:hAnsi="Times New Roman" w:cs="Times New Roman"/>
          <w:bCs/>
          <w:i/>
          <w:sz w:val="21"/>
          <w:szCs w:val="21"/>
        </w:rPr>
        <w:t>Café du Théâtre</w:t>
      </w:r>
      <w:r w:rsidR="00FB4BEF" w:rsidRPr="00A623BE">
        <w:rPr>
          <w:rFonts w:ascii="Times New Roman" w:hAnsi="Times New Roman" w:cs="Times New Roman"/>
          <w:bCs/>
          <w:sz w:val="21"/>
          <w:szCs w:val="21"/>
        </w:rPr>
        <w:t xml:space="preserve"> e il </w:t>
      </w:r>
      <w:r w:rsidR="00FB4BEF" w:rsidRPr="00A623BE">
        <w:rPr>
          <w:rFonts w:ascii="Times New Roman" w:hAnsi="Times New Roman" w:cs="Times New Roman"/>
          <w:bCs/>
          <w:i/>
          <w:sz w:val="21"/>
          <w:szCs w:val="21"/>
        </w:rPr>
        <w:t>Comptoir Coréen de la Maison de la Corée</w:t>
      </w:r>
      <w:r w:rsidR="00FB4BEF" w:rsidRPr="00A623BE">
        <w:rPr>
          <w:rFonts w:ascii="Times New Roman" w:hAnsi="Times New Roman" w:cs="Times New Roman"/>
          <w:bCs/>
          <w:sz w:val="21"/>
          <w:szCs w:val="21"/>
        </w:rPr>
        <w:t>.</w:t>
      </w:r>
    </w:p>
    <w:p w14:paraId="1B2DAD4B" w14:textId="77777777" w:rsidR="0073257C" w:rsidRPr="00A623BE" w:rsidRDefault="0073257C" w:rsidP="00547C2A">
      <w:pPr>
        <w:ind w:left="426" w:hanging="425"/>
        <w:jc w:val="both"/>
        <w:rPr>
          <w:sz w:val="21"/>
          <w:szCs w:val="21"/>
        </w:rPr>
      </w:pPr>
      <w:r w:rsidRPr="00A623BE">
        <w:rPr>
          <w:sz w:val="21"/>
          <w:szCs w:val="21"/>
        </w:rPr>
        <w:t> </w:t>
      </w:r>
    </w:p>
    <w:p w14:paraId="6B0BE70C" w14:textId="77777777" w:rsidR="0073257C" w:rsidRPr="00A623BE" w:rsidRDefault="0073257C" w:rsidP="00547C2A">
      <w:pPr>
        <w:ind w:left="426" w:hanging="425"/>
        <w:jc w:val="both"/>
        <w:rPr>
          <w:sz w:val="21"/>
          <w:szCs w:val="21"/>
        </w:rPr>
      </w:pPr>
      <w:r w:rsidRPr="00A623BE">
        <w:rPr>
          <w:sz w:val="21"/>
          <w:szCs w:val="21"/>
        </w:rPr>
        <w:t>AMMINISTRAZIONE</w:t>
      </w:r>
    </w:p>
    <w:p w14:paraId="10F8421E" w14:textId="01DCB548" w:rsidR="008C1383" w:rsidRPr="00A623BE" w:rsidRDefault="008C1383" w:rsidP="009E6B67">
      <w:pPr>
        <w:pStyle w:val="Paragraphedeliste"/>
        <w:numPr>
          <w:ilvl w:val="0"/>
          <w:numId w:val="3"/>
        </w:numPr>
        <w:spacing w:before="120" w:after="0"/>
        <w:ind w:left="426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I </w:t>
      </w:r>
      <w:proofErr w:type="spellStart"/>
      <w:r w:rsidRPr="00847AD9">
        <w:rPr>
          <w:rFonts w:ascii="Times New Roman" w:hAnsi="Times New Roman" w:cs="Times New Roman"/>
          <w:b/>
          <w:color w:val="951866"/>
          <w:sz w:val="21"/>
          <w:szCs w:val="21"/>
        </w:rPr>
        <w:t>responsabili</w:t>
      </w:r>
      <w:proofErr w:type="spellEnd"/>
      <w:r w:rsidRPr="00847AD9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dei </w:t>
      </w:r>
      <w:proofErr w:type="spellStart"/>
      <w:r w:rsidRPr="00847AD9">
        <w:rPr>
          <w:rFonts w:ascii="Times New Roman" w:hAnsi="Times New Roman" w:cs="Times New Roman"/>
          <w:b/>
          <w:color w:val="951866"/>
          <w:sz w:val="21"/>
          <w:szCs w:val="21"/>
        </w:rPr>
        <w:t>Collegi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(</w:t>
      </w:r>
      <w:hyperlink r:id="rId10" w:history="1">
        <w:r w:rsidR="000B6EA9" w:rsidRPr="00A623BE">
          <w:rPr>
            <w:rStyle w:val="Lienhypertexte"/>
            <w:rFonts w:ascii="Times New Roman" w:hAnsi="Times New Roman" w:cs="Times New Roman"/>
            <w:sz w:val="21"/>
            <w:szCs w:val="21"/>
          </w:rPr>
          <w:t>hebergement@ens.fr</w:t>
        </w:r>
      </w:hyperlink>
      <w:r w:rsidRPr="00A623BE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vanno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tempestivamente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avvisati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C5694">
        <w:rPr>
          <w:rFonts w:ascii="Times New Roman" w:hAnsi="Times New Roman" w:cs="Times New Roman"/>
          <w:b/>
          <w:sz w:val="21"/>
          <w:szCs w:val="21"/>
        </w:rPr>
        <w:t>della</w:t>
      </w:r>
      <w:proofErr w:type="spellEnd"/>
      <w:r w:rsidRPr="00BC5694">
        <w:rPr>
          <w:rFonts w:ascii="Times New Roman" w:hAnsi="Times New Roman" w:cs="Times New Roman"/>
          <w:b/>
          <w:sz w:val="21"/>
          <w:szCs w:val="21"/>
        </w:rPr>
        <w:t xml:space="preserve"> data e </w:t>
      </w:r>
      <w:proofErr w:type="spellStart"/>
      <w:r w:rsidRPr="00BC5694">
        <w:rPr>
          <w:rFonts w:ascii="Times New Roman" w:hAnsi="Times New Roman" w:cs="Times New Roman"/>
          <w:b/>
          <w:sz w:val="21"/>
          <w:szCs w:val="21"/>
        </w:rPr>
        <w:t>dell'ora</w:t>
      </w:r>
      <w:proofErr w:type="spellEnd"/>
      <w:r w:rsidRPr="00BC5694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BC5694">
        <w:rPr>
          <w:rFonts w:ascii="Times New Roman" w:hAnsi="Times New Roman" w:cs="Times New Roman"/>
          <w:b/>
          <w:sz w:val="21"/>
          <w:szCs w:val="21"/>
        </w:rPr>
        <w:t>dell'arrivo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. Si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richiede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nella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misura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del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possibile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, di non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arrivare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tardi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la sera o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durante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il fine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settimana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. In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caso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contrario, 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responsabili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dei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collegi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devono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comunque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essere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informati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per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potere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lasciare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la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chiave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alla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portineria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del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Collegio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>.</w:t>
      </w:r>
    </w:p>
    <w:p w14:paraId="7C3F81B8" w14:textId="5B6FF563" w:rsidR="008C1383" w:rsidRPr="00BC5694" w:rsidRDefault="008C1383" w:rsidP="00BC5694">
      <w:pPr>
        <w:spacing w:before="120"/>
        <w:ind w:left="426"/>
        <w:jc w:val="both"/>
        <w:rPr>
          <w:color w:val="002BC2"/>
          <w:sz w:val="21"/>
          <w:szCs w:val="21"/>
        </w:rPr>
      </w:pPr>
      <w:r w:rsidRPr="00BC5694">
        <w:rPr>
          <w:sz w:val="21"/>
          <w:szCs w:val="21"/>
        </w:rPr>
        <w:t>L'</w:t>
      </w:r>
      <w:r w:rsidRPr="00847AD9">
        <w:rPr>
          <w:b/>
          <w:color w:val="951866"/>
          <w:sz w:val="21"/>
          <w:szCs w:val="21"/>
        </w:rPr>
        <w:t>amministrazione</w:t>
      </w:r>
      <w:r w:rsidRPr="00BC5694">
        <w:rPr>
          <w:sz w:val="21"/>
          <w:szCs w:val="21"/>
        </w:rPr>
        <w:t xml:space="preserve"> dell'E.N.S. dispone di una tabella regolarmente aggiornata con i nominativi degli studenti italiani e le date dei soggiorni</w:t>
      </w:r>
      <w:r w:rsidR="00BC5694">
        <w:rPr>
          <w:sz w:val="21"/>
          <w:szCs w:val="21"/>
        </w:rPr>
        <w:t>. Va anch'essa</w:t>
      </w:r>
      <w:r w:rsidRPr="00BC5694">
        <w:rPr>
          <w:sz w:val="21"/>
          <w:szCs w:val="21"/>
        </w:rPr>
        <w:t xml:space="preserve"> tempestivamente </w:t>
      </w:r>
      <w:r w:rsidR="003E593C" w:rsidRPr="00BC5694">
        <w:rPr>
          <w:sz w:val="21"/>
          <w:szCs w:val="21"/>
        </w:rPr>
        <w:t xml:space="preserve">avvisata </w:t>
      </w:r>
      <w:r w:rsidR="003E593C" w:rsidRPr="00BC5694">
        <w:rPr>
          <w:b/>
          <w:sz w:val="21"/>
          <w:szCs w:val="21"/>
        </w:rPr>
        <w:t>della data</w:t>
      </w:r>
      <w:r w:rsidR="006779E7" w:rsidRPr="00BC5694">
        <w:rPr>
          <w:b/>
          <w:sz w:val="21"/>
          <w:szCs w:val="21"/>
        </w:rPr>
        <w:t xml:space="preserve"> e dell'ora</w:t>
      </w:r>
      <w:r w:rsidR="003E593C" w:rsidRPr="00BC5694">
        <w:rPr>
          <w:b/>
          <w:sz w:val="21"/>
          <w:szCs w:val="21"/>
        </w:rPr>
        <w:t xml:space="preserve"> dell'arrivo</w:t>
      </w:r>
      <w:r w:rsidR="003E593C" w:rsidRPr="00BC5694">
        <w:rPr>
          <w:sz w:val="21"/>
          <w:szCs w:val="21"/>
        </w:rPr>
        <w:t xml:space="preserve"> </w:t>
      </w:r>
      <w:r w:rsidRPr="00BC5694">
        <w:rPr>
          <w:sz w:val="21"/>
          <w:szCs w:val="21"/>
        </w:rPr>
        <w:t>(</w:t>
      </w:r>
      <w:hyperlink r:id="rId11" w:history="1">
        <w:r w:rsidR="008B4EEE" w:rsidRPr="006B5D51">
          <w:rPr>
            <w:rStyle w:val="Lienhypertexte"/>
            <w:sz w:val="21"/>
            <w:szCs w:val="21"/>
          </w:rPr>
          <w:t>dri@ens.fr</w:t>
        </w:r>
      </w:hyperlink>
      <w:r w:rsidR="003E593C" w:rsidRPr="00BC5694">
        <w:rPr>
          <w:sz w:val="21"/>
          <w:szCs w:val="21"/>
        </w:rPr>
        <w:t>,</w:t>
      </w:r>
      <w:r w:rsidR="00AC1B9D" w:rsidRPr="00BC5694">
        <w:rPr>
          <w:sz w:val="21"/>
          <w:szCs w:val="21"/>
        </w:rPr>
        <w:t xml:space="preserve"> </w:t>
      </w:r>
      <w:hyperlink r:id="rId12" w:history="1">
        <w:r w:rsidR="00AC1B9D" w:rsidRPr="00BC5694">
          <w:rPr>
            <w:rStyle w:val="Lienhypertexte"/>
            <w:sz w:val="21"/>
            <w:szCs w:val="21"/>
          </w:rPr>
          <w:t>anaelle.durand@ens.psl.eu</w:t>
        </w:r>
      </w:hyperlink>
      <w:r w:rsidR="00AC1B9D" w:rsidRPr="00BC5694">
        <w:rPr>
          <w:sz w:val="21"/>
          <w:szCs w:val="21"/>
        </w:rPr>
        <w:t xml:space="preserve">, </w:t>
      </w:r>
      <w:hyperlink r:id="rId13" w:history="1">
        <w:r w:rsidR="003E593C" w:rsidRPr="00BC5694">
          <w:rPr>
            <w:rStyle w:val="Lienhypertexte"/>
            <w:sz w:val="21"/>
            <w:szCs w:val="21"/>
          </w:rPr>
          <w:t>dri@ens.fr</w:t>
        </w:r>
      </w:hyperlink>
      <w:r w:rsidRPr="00BC5694">
        <w:rPr>
          <w:sz w:val="21"/>
          <w:szCs w:val="21"/>
        </w:rPr>
        <w:t xml:space="preserve">). </w:t>
      </w:r>
    </w:p>
    <w:p w14:paraId="4C746D8A" w14:textId="7D515A1A" w:rsidR="00B206AD" w:rsidRPr="00A623BE" w:rsidRDefault="002A785F" w:rsidP="009E6B67">
      <w:pPr>
        <w:pStyle w:val="Paragraphedeliste"/>
        <w:numPr>
          <w:ilvl w:val="0"/>
          <w:numId w:val="3"/>
        </w:numPr>
        <w:spacing w:before="120"/>
        <w:ind w:left="426" w:hanging="425"/>
        <w:contextualSpacing w:val="0"/>
        <w:jc w:val="both"/>
        <w:rPr>
          <w:rFonts w:ascii="Times New Roman" w:hAnsi="Times New Roman" w:cs="Times New Roman"/>
          <w:color w:val="002BC2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</w:t>
      </w:r>
      <w:r w:rsidR="00B206AD" w:rsidRPr="00A623BE">
        <w:rPr>
          <w:rFonts w:ascii="Times New Roman" w:hAnsi="Times New Roman" w:cs="Times New Roman"/>
          <w:sz w:val="21"/>
          <w:szCs w:val="21"/>
        </w:rPr>
        <w:t xml:space="preserve">a </w:t>
      </w:r>
      <w:r w:rsidR="00B206AD" w:rsidRPr="00847AD9">
        <w:rPr>
          <w:rFonts w:ascii="Times New Roman" w:hAnsi="Times New Roman" w:cs="Times New Roman"/>
          <w:b/>
          <w:i/>
          <w:color w:val="951866"/>
          <w:sz w:val="21"/>
          <w:szCs w:val="21"/>
        </w:rPr>
        <w:t>Direction des Relations Internationales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2A785F">
        <w:rPr>
          <w:rFonts w:ascii="Times New Roman" w:hAnsi="Times New Roman" w:cs="Times New Roman"/>
          <w:sz w:val="21"/>
          <w:szCs w:val="21"/>
        </w:rPr>
        <w:t>ha</w:t>
      </w:r>
      <w:r w:rsidR="00B206AD" w:rsidRPr="00A623BE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sede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al</w:t>
      </w:r>
      <w:r w:rsidR="00B206AD" w:rsidRPr="00A623BE">
        <w:rPr>
          <w:rFonts w:ascii="Times New Roman" w:hAnsi="Times New Roman" w:cs="Times New Roman"/>
          <w:sz w:val="21"/>
          <w:szCs w:val="21"/>
        </w:rPr>
        <w:t xml:space="preserve"> 45, rue d'Ulm, </w:t>
      </w:r>
      <w:proofErr w:type="spellStart"/>
      <w:r w:rsidR="00B206AD" w:rsidRPr="00A623BE">
        <w:rPr>
          <w:rFonts w:ascii="Times New Roman" w:hAnsi="Times New Roman" w:cs="Times New Roman"/>
          <w:sz w:val="21"/>
          <w:szCs w:val="21"/>
        </w:rPr>
        <w:t>edificio</w:t>
      </w:r>
      <w:proofErr w:type="spellEnd"/>
      <w:r w:rsidR="00B206AD" w:rsidRPr="00A623BE">
        <w:rPr>
          <w:rFonts w:ascii="Times New Roman" w:hAnsi="Times New Roman" w:cs="Times New Roman"/>
          <w:sz w:val="21"/>
          <w:szCs w:val="21"/>
        </w:rPr>
        <w:t xml:space="preserve"> principale,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C5694">
        <w:rPr>
          <w:rFonts w:ascii="Times New Roman" w:hAnsi="Times New Roman" w:cs="Times New Roman"/>
          <w:sz w:val="21"/>
          <w:szCs w:val="21"/>
        </w:rPr>
        <w:t>ingresso</w:t>
      </w:r>
      <w:proofErr w:type="spellEnd"/>
      <w:r w:rsidR="00BC5694">
        <w:rPr>
          <w:rFonts w:ascii="Times New Roman" w:hAnsi="Times New Roman" w:cs="Times New Roman"/>
          <w:sz w:val="21"/>
          <w:szCs w:val="21"/>
        </w:rPr>
        <w:t xml:space="preserve">, scala a </w:t>
      </w:r>
      <w:proofErr w:type="spellStart"/>
      <w:r w:rsidR="00BC5694">
        <w:rPr>
          <w:rFonts w:ascii="Times New Roman" w:hAnsi="Times New Roman" w:cs="Times New Roman"/>
          <w:sz w:val="21"/>
          <w:szCs w:val="21"/>
        </w:rPr>
        <w:t>sinistra</w:t>
      </w:r>
      <w:proofErr w:type="spellEnd"/>
      <w:r w:rsidR="00BC5694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BC5694">
        <w:rPr>
          <w:rFonts w:ascii="Times New Roman" w:hAnsi="Times New Roman" w:cs="Times New Roman"/>
          <w:sz w:val="21"/>
          <w:szCs w:val="21"/>
        </w:rPr>
        <w:t>secondo</w:t>
      </w:r>
      <w:proofErr w:type="spellEnd"/>
      <w:r w:rsidR="00BC5694">
        <w:rPr>
          <w:rFonts w:ascii="Times New Roman" w:hAnsi="Times New Roman" w:cs="Times New Roman"/>
          <w:sz w:val="21"/>
          <w:szCs w:val="21"/>
        </w:rPr>
        <w:t xml:space="preserve"> </w:t>
      </w:r>
      <w:r w:rsidR="00F32C22">
        <w:rPr>
          <w:rFonts w:ascii="Times New Roman" w:hAnsi="Times New Roman" w:cs="Times New Roman"/>
          <w:sz w:val="21"/>
          <w:szCs w:val="21"/>
        </w:rPr>
        <w:t xml:space="preserve">e </w:t>
      </w:r>
      <w:proofErr w:type="spellStart"/>
      <w:r w:rsidR="00F32C22">
        <w:rPr>
          <w:rFonts w:ascii="Times New Roman" w:hAnsi="Times New Roman" w:cs="Times New Roman"/>
          <w:sz w:val="21"/>
          <w:szCs w:val="21"/>
        </w:rPr>
        <w:t>terzo</w:t>
      </w:r>
      <w:proofErr w:type="spellEnd"/>
      <w:r w:rsidR="00F32C22">
        <w:rPr>
          <w:rFonts w:ascii="Times New Roman" w:hAnsi="Times New Roman" w:cs="Times New Roman"/>
          <w:sz w:val="21"/>
          <w:szCs w:val="21"/>
        </w:rPr>
        <w:t xml:space="preserve"> piano.</w:t>
      </w:r>
    </w:p>
    <w:p w14:paraId="2A35EDD4" w14:textId="0B597B56" w:rsidR="00847AD9" w:rsidRPr="00847AD9" w:rsidRDefault="0016465D" w:rsidP="00847AD9">
      <w:pPr>
        <w:pStyle w:val="Paragraphedeliste"/>
        <w:numPr>
          <w:ilvl w:val="0"/>
          <w:numId w:val="3"/>
        </w:numPr>
        <w:spacing w:before="120" w:after="0"/>
        <w:ind w:left="426" w:hanging="425"/>
        <w:contextualSpacing w:val="0"/>
        <w:jc w:val="both"/>
        <w:rPr>
          <w:rFonts w:ascii="Times New Roman" w:hAnsi="Times New Roman" w:cs="Times New Roman"/>
          <w:color w:val="002BC2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 w:rsidRPr="00A623BE">
        <w:rPr>
          <w:rFonts w:ascii="Times New Roman" w:hAnsi="Times New Roman" w:cs="Times New Roman"/>
          <w:b/>
          <w:sz w:val="21"/>
          <w:szCs w:val="21"/>
        </w:rPr>
        <w:t>tessera</w:t>
      </w:r>
      <w:proofErr w:type="spellEnd"/>
      <w:r w:rsidRPr="00A623B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b/>
          <w:sz w:val="21"/>
          <w:szCs w:val="21"/>
        </w:rPr>
        <w:t>dell'École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che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BC5694">
        <w:rPr>
          <w:rFonts w:ascii="Times New Roman" w:hAnsi="Times New Roman" w:cs="Times New Roman"/>
          <w:sz w:val="21"/>
          <w:szCs w:val="21"/>
        </w:rPr>
        <w:t xml:space="preserve">consente </w:t>
      </w:r>
      <w:r w:rsidR="008F65A9">
        <w:rPr>
          <w:rFonts w:ascii="Times New Roman" w:hAnsi="Times New Roman" w:cs="Times New Roman"/>
          <w:sz w:val="21"/>
          <w:szCs w:val="21"/>
        </w:rPr>
        <w:t>l'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accesso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alle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biblioteche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, alla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mensa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e a tutte le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attività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culturali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scientifiche</w:t>
      </w:r>
      <w:proofErr w:type="spellEnd"/>
      <w:r w:rsidR="00B206AD" w:rsidRPr="00A623BE">
        <w:rPr>
          <w:rFonts w:ascii="Times New Roman" w:hAnsi="Times New Roman" w:cs="Times New Roman"/>
          <w:sz w:val="21"/>
          <w:szCs w:val="21"/>
        </w:rPr>
        <w:t>,</w:t>
      </w:r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B206AD" w:rsidRPr="00A623BE">
        <w:rPr>
          <w:rFonts w:ascii="Times New Roman" w:hAnsi="Times New Roman" w:cs="Times New Roman"/>
          <w:sz w:val="21"/>
          <w:szCs w:val="21"/>
        </w:rPr>
        <w:t>viene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consegnata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B206AD" w:rsidRPr="008F65A9">
        <w:rPr>
          <w:rFonts w:ascii="Times New Roman" w:hAnsi="Times New Roman" w:cs="Times New Roman"/>
          <w:b/>
          <w:sz w:val="21"/>
          <w:szCs w:val="21"/>
        </w:rPr>
        <w:t xml:space="preserve">o </w:t>
      </w:r>
      <w:proofErr w:type="spellStart"/>
      <w:r w:rsidRPr="008F65A9">
        <w:rPr>
          <w:rFonts w:ascii="Times New Roman" w:hAnsi="Times New Roman" w:cs="Times New Roman"/>
          <w:b/>
          <w:sz w:val="21"/>
          <w:szCs w:val="21"/>
        </w:rPr>
        <w:t>all'arrivo</w:t>
      </w:r>
      <w:proofErr w:type="spellEnd"/>
      <w:r w:rsidRPr="008F65A9">
        <w:rPr>
          <w:rFonts w:ascii="Times New Roman" w:hAnsi="Times New Roman" w:cs="Times New Roman"/>
          <w:b/>
          <w:sz w:val="21"/>
          <w:szCs w:val="21"/>
        </w:rPr>
        <w:t xml:space="preserve"> in </w:t>
      </w:r>
      <w:proofErr w:type="spellStart"/>
      <w:r w:rsidRPr="008F65A9">
        <w:rPr>
          <w:rFonts w:ascii="Times New Roman" w:hAnsi="Times New Roman" w:cs="Times New Roman"/>
          <w:b/>
          <w:sz w:val="21"/>
          <w:szCs w:val="21"/>
        </w:rPr>
        <w:t>collegio</w:t>
      </w:r>
      <w:proofErr w:type="spellEnd"/>
      <w:r w:rsidR="00B206AD" w:rsidRPr="008F65A9">
        <w:rPr>
          <w:rFonts w:ascii="Times New Roman" w:hAnsi="Times New Roman" w:cs="Times New Roman"/>
          <w:b/>
          <w:sz w:val="21"/>
          <w:szCs w:val="21"/>
        </w:rPr>
        <w:t xml:space="preserve"> o in </w:t>
      </w:r>
      <w:proofErr w:type="spellStart"/>
      <w:r w:rsidR="00B206AD" w:rsidRPr="008F65A9">
        <w:rPr>
          <w:rFonts w:ascii="Times New Roman" w:hAnsi="Times New Roman" w:cs="Times New Roman"/>
          <w:b/>
          <w:sz w:val="21"/>
          <w:szCs w:val="21"/>
        </w:rPr>
        <w:t>sede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212547BD" w14:textId="5F81E383" w:rsidR="0073257C" w:rsidRPr="00A623BE" w:rsidRDefault="0073257C" w:rsidP="009E6B67">
      <w:pPr>
        <w:pStyle w:val="Paragraphedeliste"/>
        <w:numPr>
          <w:ilvl w:val="0"/>
          <w:numId w:val="3"/>
        </w:numPr>
        <w:spacing w:before="120" w:after="120"/>
        <w:ind w:left="426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La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decisione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di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accogliere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B6EA9" w:rsidRPr="00A623BE">
        <w:rPr>
          <w:rFonts w:ascii="Times New Roman" w:hAnsi="Times New Roman" w:cs="Times New Roman"/>
          <w:sz w:val="21"/>
          <w:szCs w:val="21"/>
        </w:rPr>
        <w:t>nel</w:t>
      </w:r>
      <w:proofErr w:type="spellEnd"/>
      <w:r w:rsidR="000B6EA9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B6EA9" w:rsidRPr="00A623BE">
        <w:rPr>
          <w:rFonts w:ascii="Times New Roman" w:hAnsi="Times New Roman" w:cs="Times New Roman"/>
          <w:sz w:val="21"/>
          <w:szCs w:val="21"/>
        </w:rPr>
        <w:t>Dipartimento</w:t>
      </w:r>
      <w:proofErr w:type="spellEnd"/>
      <w:r w:rsidR="000B6EA9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gli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C37A58" w:rsidRPr="00A623BE">
        <w:rPr>
          <w:rFonts w:ascii="Times New Roman" w:hAnsi="Times New Roman" w:cs="Times New Roman"/>
          <w:sz w:val="21"/>
          <w:szCs w:val="21"/>
        </w:rPr>
        <w:t>studenti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B14763"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in </w:t>
      </w:r>
      <w:proofErr w:type="spellStart"/>
      <w:proofErr w:type="gramStart"/>
      <w:r w:rsidR="00B14763" w:rsidRPr="00A623BE">
        <w:rPr>
          <w:rFonts w:ascii="Times New Roman" w:hAnsi="Times New Roman" w:cs="Times New Roman"/>
          <w:b/>
          <w:color w:val="951866"/>
          <w:sz w:val="21"/>
          <w:szCs w:val="21"/>
        </w:rPr>
        <w:t>sovrannumero</w:t>
      </w:r>
      <w:proofErr w:type="spellEnd"/>
      <w:r w:rsidR="00C37A58" w:rsidRPr="00A623BE">
        <w:rPr>
          <w:rFonts w:ascii="Times New Roman" w:hAnsi="Times New Roman" w:cs="Times New Roman"/>
          <w:b/>
          <w:color w:val="951866"/>
          <w:sz w:val="21"/>
          <w:szCs w:val="21"/>
        </w:rPr>
        <w:t xml:space="preserve"> </w:t>
      </w:r>
      <w:r w:rsidRPr="00A623BE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proofErr w:type="gramEnd"/>
      <w:r w:rsidRPr="00A623BE">
        <w:rPr>
          <w:rFonts w:ascii="Times New Roman" w:hAnsi="Times New Roman" w:cs="Times New Roman"/>
          <w:sz w:val="21"/>
          <w:szCs w:val="21"/>
        </w:rPr>
        <w:t>fuori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convenzione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e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senza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r w:rsidR="000B6EA9" w:rsidRPr="00A623BE">
        <w:rPr>
          <w:rFonts w:ascii="Times New Roman" w:hAnsi="Times New Roman" w:cs="Times New Roman"/>
          <w:sz w:val="21"/>
          <w:szCs w:val="21"/>
        </w:rPr>
        <w:t>l'</w:t>
      </w:r>
      <w:proofErr w:type="spellStart"/>
      <w:r w:rsidR="000B6EA9" w:rsidRPr="00A623BE">
        <w:rPr>
          <w:rFonts w:ascii="Times New Roman" w:hAnsi="Times New Roman" w:cs="Times New Roman"/>
          <w:sz w:val="21"/>
          <w:szCs w:val="21"/>
        </w:rPr>
        <w:t>alloggio</w:t>
      </w:r>
      <w:proofErr w:type="spellEnd"/>
      <w:r w:rsidR="000B6EA9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B6EA9" w:rsidRPr="00A623BE">
        <w:rPr>
          <w:rFonts w:ascii="Times New Roman" w:hAnsi="Times New Roman" w:cs="Times New Roman"/>
          <w:sz w:val="21"/>
          <w:szCs w:val="21"/>
        </w:rPr>
        <w:t>gratuito</w:t>
      </w:r>
      <w:proofErr w:type="spellEnd"/>
      <w:r w:rsidR="000B6EA9" w:rsidRPr="00A623BE">
        <w:rPr>
          <w:rFonts w:ascii="Times New Roman" w:hAnsi="Times New Roman" w:cs="Times New Roman"/>
          <w:sz w:val="21"/>
          <w:szCs w:val="21"/>
        </w:rPr>
        <w:t xml:space="preserve"> in </w:t>
      </w:r>
      <w:proofErr w:type="spellStart"/>
      <w:r w:rsidR="000B6EA9" w:rsidRPr="00A623BE">
        <w:rPr>
          <w:rFonts w:ascii="Times New Roman" w:hAnsi="Times New Roman" w:cs="Times New Roman"/>
          <w:sz w:val="21"/>
          <w:szCs w:val="21"/>
        </w:rPr>
        <w:t>collegio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spetta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al </w:t>
      </w:r>
      <w:proofErr w:type="spellStart"/>
      <w:r w:rsidR="008C1383" w:rsidRPr="00847AD9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Corrispondente</w:t>
      </w:r>
      <w:proofErr w:type="spellEnd"/>
      <w:r w:rsidR="008C1383" w:rsidRPr="00847AD9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8C1383" w:rsidRPr="00847AD9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della</w:t>
      </w:r>
      <w:proofErr w:type="spellEnd"/>
      <w:r w:rsidR="008C1383" w:rsidRPr="00847AD9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8C1383" w:rsidRPr="00847AD9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Direzione</w:t>
      </w:r>
      <w:proofErr w:type="spellEnd"/>
      <w:r w:rsidR="008C1383" w:rsidRPr="00847AD9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8C1383" w:rsidRPr="00847AD9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delle</w:t>
      </w:r>
      <w:proofErr w:type="spellEnd"/>
      <w:r w:rsidR="008C1383" w:rsidRPr="00847AD9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8C1383" w:rsidRPr="00847AD9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Relazioni</w:t>
      </w:r>
      <w:proofErr w:type="spellEnd"/>
      <w:r w:rsidR="008C1383" w:rsidRPr="00847AD9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 xml:space="preserve"> </w:t>
      </w:r>
      <w:proofErr w:type="spellStart"/>
      <w:r w:rsidR="008C1383" w:rsidRPr="00847AD9">
        <w:rPr>
          <w:rFonts w:ascii="Times New Roman" w:hAnsi="Times New Roman" w:cs="Times New Roman"/>
          <w:b/>
          <w:color w:val="951866"/>
          <w:sz w:val="21"/>
          <w:szCs w:val="21"/>
          <w:lang w:val="en-US"/>
        </w:rPr>
        <w:t>Internazionali</w:t>
      </w:r>
      <w:proofErr w:type="spellEnd"/>
      <w:r w:rsidR="008C1383"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del </w:t>
      </w:r>
      <w:proofErr w:type="spellStart"/>
      <w:r w:rsidR="008C1383" w:rsidRPr="00A623BE">
        <w:rPr>
          <w:rFonts w:ascii="Times New Roman" w:hAnsi="Times New Roman" w:cs="Times New Roman"/>
          <w:sz w:val="21"/>
          <w:szCs w:val="21"/>
          <w:lang w:val="en-US"/>
        </w:rPr>
        <w:t>dipartimento</w:t>
      </w:r>
      <w:proofErr w:type="spellEnd"/>
      <w:r w:rsidR="008C1383" w:rsidRPr="00A623BE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8C1383" w:rsidRPr="00A623BE">
        <w:rPr>
          <w:rFonts w:ascii="Times New Roman" w:hAnsi="Times New Roman" w:cs="Times New Roman"/>
          <w:sz w:val="21"/>
          <w:szCs w:val="21"/>
          <w:lang w:val="en-US"/>
        </w:rPr>
        <w:t>dell'E.N.S</w:t>
      </w:r>
      <w:proofErr w:type="spellEnd"/>
      <w:r w:rsidR="008C1383" w:rsidRPr="00A623BE">
        <w:rPr>
          <w:rFonts w:ascii="Times New Roman" w:hAnsi="Times New Roman" w:cs="Times New Roman"/>
          <w:sz w:val="21"/>
          <w:szCs w:val="21"/>
          <w:lang w:val="en-US"/>
        </w:rPr>
        <w:t>.</w:t>
      </w:r>
      <w:r w:rsidR="00847AD9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894D59" w:rsidRPr="00A623BE">
        <w:rPr>
          <w:rFonts w:ascii="Times New Roman" w:hAnsi="Times New Roman" w:cs="Times New Roman"/>
          <w:sz w:val="21"/>
          <w:szCs w:val="21"/>
        </w:rPr>
        <w:t xml:space="preserve">in prima </w:t>
      </w:r>
      <w:proofErr w:type="spellStart"/>
      <w:r w:rsidR="00894D59" w:rsidRPr="00A623BE">
        <w:rPr>
          <w:rFonts w:ascii="Times New Roman" w:hAnsi="Times New Roman" w:cs="Times New Roman"/>
          <w:sz w:val="21"/>
          <w:szCs w:val="21"/>
        </w:rPr>
        <w:t>istanza</w:t>
      </w:r>
      <w:proofErr w:type="spellEnd"/>
      <w:r w:rsidR="00894D59" w:rsidRPr="00A623BE">
        <w:rPr>
          <w:rFonts w:ascii="Times New Roman" w:hAnsi="Times New Roman" w:cs="Times New Roman"/>
          <w:sz w:val="21"/>
          <w:szCs w:val="21"/>
        </w:rPr>
        <w:t xml:space="preserve">, alla </w:t>
      </w:r>
      <w:r w:rsidR="000047B9">
        <w:rPr>
          <w:rFonts w:ascii="Times New Roman" w:hAnsi="Times New Roman" w:cs="Times New Roman"/>
          <w:b/>
          <w:color w:val="951866"/>
          <w:sz w:val="21"/>
          <w:szCs w:val="21"/>
        </w:rPr>
        <w:t>DRI</w:t>
      </w:r>
      <w:r w:rsidR="00894D59" w:rsidRPr="00A623BE">
        <w:rPr>
          <w:rFonts w:ascii="Times New Roman" w:hAnsi="Times New Roman" w:cs="Times New Roman"/>
          <w:sz w:val="21"/>
          <w:szCs w:val="21"/>
        </w:rPr>
        <w:t xml:space="preserve"> in </w:t>
      </w:r>
      <w:r w:rsidR="000047B9">
        <w:rPr>
          <w:rFonts w:ascii="Times New Roman" w:hAnsi="Times New Roman" w:cs="Times New Roman"/>
          <w:sz w:val="21"/>
          <w:szCs w:val="21"/>
        </w:rPr>
        <w:t>seconda</w:t>
      </w:r>
      <w:r w:rsidR="00894D59"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94D59" w:rsidRPr="00A623BE">
        <w:rPr>
          <w:rFonts w:ascii="Times New Roman" w:hAnsi="Times New Roman" w:cs="Times New Roman"/>
          <w:sz w:val="21"/>
          <w:szCs w:val="21"/>
        </w:rPr>
        <w:t>istanza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.  </w:t>
      </w:r>
    </w:p>
    <w:p w14:paraId="363CC057" w14:textId="7A5C659B" w:rsidR="00442884" w:rsidRPr="00A623BE" w:rsidRDefault="0073257C" w:rsidP="009E6B67">
      <w:pPr>
        <w:pStyle w:val="Paragraphedeliste"/>
        <w:numPr>
          <w:ilvl w:val="0"/>
          <w:numId w:val="3"/>
        </w:numPr>
        <w:spacing w:before="120" w:after="120"/>
        <w:ind w:left="426" w:hanging="425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623BE">
        <w:rPr>
          <w:rFonts w:ascii="Times New Roman" w:hAnsi="Times New Roman" w:cs="Times New Roman"/>
          <w:sz w:val="21"/>
          <w:szCs w:val="21"/>
        </w:rPr>
        <w:t xml:space="preserve">L'accordo di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questi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ultimi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è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indispensabile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per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ottenere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tessera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"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completa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>" </w:t>
      </w:r>
      <w:r w:rsidR="00C46734" w:rsidRPr="00A623BE">
        <w:rPr>
          <w:rFonts w:ascii="Times New Roman" w:hAnsi="Times New Roman" w:cs="Times New Roman"/>
          <w:sz w:val="21"/>
          <w:szCs w:val="21"/>
        </w:rPr>
        <w:t>(</w:t>
      </w:r>
      <w:r w:rsidR="00C46734" w:rsidRPr="00A623BE">
        <w:rPr>
          <w:rFonts w:ascii="Times New Roman" w:hAnsi="Times New Roman" w:cs="Times New Roman"/>
          <w:i/>
          <w:sz w:val="21"/>
          <w:szCs w:val="21"/>
        </w:rPr>
        <w:t>carte multifonction</w:t>
      </w:r>
      <w:r w:rsidR="00C46734" w:rsidRPr="00A623BE">
        <w:rPr>
          <w:rFonts w:ascii="Times New Roman" w:hAnsi="Times New Roman" w:cs="Times New Roman"/>
          <w:sz w:val="21"/>
          <w:szCs w:val="21"/>
        </w:rPr>
        <w:t>)</w:t>
      </w:r>
      <w:r w:rsidR="00F04534">
        <w:rPr>
          <w:rFonts w:ascii="Times New Roman" w:hAnsi="Times New Roman" w:cs="Times New Roman"/>
          <w:sz w:val="21"/>
          <w:szCs w:val="21"/>
        </w:rPr>
        <w:t xml:space="preserve"> dell' Ecole, </w:t>
      </w:r>
      <w:proofErr w:type="spellStart"/>
      <w:r w:rsidR="00F04534">
        <w:rPr>
          <w:rFonts w:ascii="Times New Roman" w:hAnsi="Times New Roman" w:cs="Times New Roman"/>
          <w:sz w:val="21"/>
          <w:szCs w:val="21"/>
        </w:rPr>
        <w:t>che</w:t>
      </w:r>
      <w:proofErr w:type="spellEnd"/>
      <w:r w:rsidR="00F04534">
        <w:rPr>
          <w:rFonts w:ascii="Times New Roman" w:hAnsi="Times New Roman" w:cs="Times New Roman"/>
          <w:sz w:val="21"/>
          <w:szCs w:val="21"/>
        </w:rPr>
        <w:t xml:space="preserve"> </w:t>
      </w:r>
      <w:r w:rsidRPr="00A623BE">
        <w:rPr>
          <w:rFonts w:ascii="Times New Roman" w:hAnsi="Times New Roman" w:cs="Times New Roman"/>
          <w:sz w:val="21"/>
          <w:szCs w:val="21"/>
        </w:rPr>
        <w:t>consente l'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accesso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ai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corsi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e</w:t>
      </w:r>
      <w:r w:rsidR="00C46734" w:rsidRPr="00A623BE">
        <w:rPr>
          <w:rFonts w:ascii="Times New Roman" w:hAnsi="Times New Roman" w:cs="Times New Roman"/>
          <w:sz w:val="21"/>
          <w:szCs w:val="21"/>
        </w:rPr>
        <w:t xml:space="preserve"> ai</w:t>
      </w:r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seminari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, a tutte le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strutture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scientifiche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informatiche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e sportive e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dà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diritto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ad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una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tariffa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agevolata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 xml:space="preserve"> per la </w:t>
      </w:r>
      <w:proofErr w:type="spellStart"/>
      <w:r w:rsidRPr="00A623BE">
        <w:rPr>
          <w:rFonts w:ascii="Times New Roman" w:hAnsi="Times New Roman" w:cs="Times New Roman"/>
          <w:sz w:val="21"/>
          <w:szCs w:val="21"/>
        </w:rPr>
        <w:t>mensa</w:t>
      </w:r>
      <w:proofErr w:type="spellEnd"/>
      <w:r w:rsidRPr="00A623BE">
        <w:rPr>
          <w:rFonts w:ascii="Times New Roman" w:hAnsi="Times New Roman" w:cs="Times New Roman"/>
          <w:sz w:val="21"/>
          <w:szCs w:val="21"/>
        </w:rPr>
        <w:t>.</w:t>
      </w:r>
    </w:p>
    <w:p w14:paraId="6B73F105" w14:textId="7F5FC808" w:rsidR="008434BC" w:rsidRPr="00A623BE" w:rsidRDefault="008434BC" w:rsidP="009E6B6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5"/>
        <w:contextualSpacing w:val="0"/>
        <w:jc w:val="both"/>
        <w:rPr>
          <w:rFonts w:ascii="Times New Roman" w:hAnsi="Times New Roman" w:cs="Times New Roman"/>
          <w:sz w:val="21"/>
          <w:szCs w:val="21"/>
          <w:lang w:eastAsia="fr-FR"/>
        </w:rPr>
      </w:pPr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L'E.N.S. </w:t>
      </w:r>
      <w:proofErr w:type="spellStart"/>
      <w:r w:rsidR="00F04534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>Parigi</w:t>
      </w:r>
      <w:proofErr w:type="spellEnd"/>
      <w:r w:rsidR="00F04534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 </w:t>
      </w:r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offre </w:t>
      </w:r>
      <w:proofErr w:type="spellStart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>inoltre</w:t>
      </w:r>
      <w:proofErr w:type="spellEnd"/>
      <w:r w:rsidR="00433376"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, </w:t>
      </w:r>
      <w:proofErr w:type="spellStart"/>
      <w:r w:rsidR="00433376"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>nel</w:t>
      </w:r>
      <w:proofErr w:type="spellEnd"/>
      <w:r w:rsidR="00433376"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 </w:t>
      </w:r>
      <w:proofErr w:type="spellStart"/>
      <w:r w:rsidR="00433376"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>centro</w:t>
      </w:r>
      <w:proofErr w:type="spellEnd"/>
      <w:r w:rsidR="00433376"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 di lingue ECLA,</w:t>
      </w:r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 un </w:t>
      </w:r>
      <w:proofErr w:type="spellStart"/>
      <w:r w:rsidRPr="00847AD9">
        <w:rPr>
          <w:rFonts w:ascii="Times New Roman" w:hAnsi="Times New Roman" w:cs="Times New Roman"/>
          <w:b/>
          <w:color w:val="951866"/>
          <w:sz w:val="21"/>
          <w:szCs w:val="21"/>
          <w:lang w:eastAsia="fr-FR"/>
        </w:rPr>
        <w:t>insegnamento</w:t>
      </w:r>
      <w:proofErr w:type="spellEnd"/>
      <w:r w:rsidRPr="00847AD9">
        <w:rPr>
          <w:rFonts w:ascii="Times New Roman" w:hAnsi="Times New Roman" w:cs="Times New Roman"/>
          <w:b/>
          <w:color w:val="951866"/>
          <w:sz w:val="21"/>
          <w:szCs w:val="21"/>
          <w:lang w:eastAsia="fr-FR"/>
        </w:rPr>
        <w:t xml:space="preserve"> di lingua </w:t>
      </w:r>
      <w:proofErr w:type="spellStart"/>
      <w:r w:rsidRPr="00847AD9">
        <w:rPr>
          <w:rFonts w:ascii="Times New Roman" w:hAnsi="Times New Roman" w:cs="Times New Roman"/>
          <w:b/>
          <w:color w:val="951866"/>
          <w:sz w:val="21"/>
          <w:szCs w:val="21"/>
          <w:lang w:eastAsia="fr-FR"/>
        </w:rPr>
        <w:t>francese</w:t>
      </w:r>
      <w:proofErr w:type="spellEnd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. Per </w:t>
      </w:r>
      <w:proofErr w:type="spellStart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>informazioni</w:t>
      </w:r>
      <w:proofErr w:type="spellEnd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 e </w:t>
      </w:r>
      <w:proofErr w:type="spellStart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>iscrizioni</w:t>
      </w:r>
      <w:proofErr w:type="spellEnd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 </w:t>
      </w:r>
      <w:proofErr w:type="spellStart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>durante</w:t>
      </w:r>
      <w:proofErr w:type="spellEnd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 l'</w:t>
      </w:r>
      <w:proofErr w:type="spellStart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>anno</w:t>
      </w:r>
      <w:proofErr w:type="spellEnd"/>
      <w:r w:rsidR="00433376"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 </w:t>
      </w:r>
      <w:proofErr w:type="spellStart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>accademico</w:t>
      </w:r>
      <w:proofErr w:type="spellEnd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, </w:t>
      </w:r>
      <w:proofErr w:type="spellStart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>rivolgersi</w:t>
      </w:r>
      <w:proofErr w:type="spellEnd"/>
      <w:r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 a </w:t>
      </w:r>
      <w:r w:rsidR="000859B7" w:rsidRPr="00A623BE">
        <w:rPr>
          <w:rFonts w:ascii="Times New Roman" w:hAnsi="Times New Roman" w:cs="Times New Roman"/>
          <w:color w:val="000000"/>
          <w:sz w:val="21"/>
          <w:szCs w:val="21"/>
          <w:lang w:eastAsia="fr-FR"/>
        </w:rPr>
        <w:t xml:space="preserve">Madame </w:t>
      </w:r>
      <w:r w:rsidR="000859B7" w:rsidRPr="00A623BE">
        <w:rPr>
          <w:rFonts w:ascii="Times New Roman" w:hAnsi="Times New Roman" w:cs="Times New Roman"/>
          <w:color w:val="000000"/>
          <w:sz w:val="21"/>
          <w:szCs w:val="21"/>
          <w:lang w:val="it-IT" w:eastAsia="fr-FR"/>
        </w:rPr>
        <w:t xml:space="preserve">Hélène Boisson </w:t>
      </w:r>
      <w:r w:rsidR="007D777A">
        <w:fldChar w:fldCharType="begin"/>
      </w:r>
      <w:r w:rsidR="007D777A">
        <w:instrText xml:space="preserve"> HYPERLINK "mailto:helene.boisson@ens.psl.eu" </w:instrText>
      </w:r>
      <w:r w:rsidR="007D777A">
        <w:fldChar w:fldCharType="separate"/>
      </w:r>
      <w:r w:rsidR="000859B7" w:rsidRPr="00A623BE">
        <w:rPr>
          <w:rStyle w:val="Lienhypertexte"/>
          <w:rFonts w:ascii="Times New Roman" w:hAnsi="Times New Roman" w:cs="Times New Roman"/>
          <w:sz w:val="21"/>
          <w:szCs w:val="21"/>
          <w:lang w:val="it-IT" w:eastAsia="fr-FR"/>
        </w:rPr>
        <w:t>helene.boisson</w:t>
      </w:r>
      <w:r w:rsidR="008C1383" w:rsidRPr="00A623BE">
        <w:rPr>
          <w:rStyle w:val="Lienhypertexte"/>
          <w:rFonts w:ascii="Times New Roman" w:hAnsi="Times New Roman" w:cs="Times New Roman"/>
          <w:sz w:val="21"/>
          <w:szCs w:val="21"/>
          <w:lang w:val="it-IT" w:eastAsia="fr-FR"/>
        </w:rPr>
        <w:t>@ens.psl.eu</w:t>
      </w:r>
      <w:r w:rsidR="007D777A">
        <w:rPr>
          <w:rStyle w:val="Lienhypertexte"/>
          <w:rFonts w:ascii="Times New Roman" w:hAnsi="Times New Roman" w:cs="Times New Roman"/>
          <w:sz w:val="21"/>
          <w:szCs w:val="21"/>
          <w:lang w:val="it-IT" w:eastAsia="fr-FR"/>
        </w:rPr>
        <w:fldChar w:fldCharType="end"/>
      </w:r>
      <w:r w:rsidR="00894D59" w:rsidRPr="00A623BE">
        <w:rPr>
          <w:rFonts w:ascii="Times New Roman" w:hAnsi="Times New Roman" w:cs="Times New Roman"/>
          <w:sz w:val="21"/>
          <w:szCs w:val="21"/>
          <w:lang w:eastAsia="fr-FR"/>
        </w:rPr>
        <w:t>.</w:t>
      </w:r>
    </w:p>
    <w:p w14:paraId="0ACEA800" w14:textId="77777777" w:rsidR="006133A8" w:rsidRDefault="006133A8" w:rsidP="006133A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</w:p>
    <w:p w14:paraId="7ADFB0B1" w14:textId="77777777" w:rsidR="008F2D7B" w:rsidRDefault="008F2D7B" w:rsidP="006133A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</w:p>
    <w:p w14:paraId="728A5F1F" w14:textId="77777777" w:rsidR="008F2D7B" w:rsidRDefault="008F2D7B" w:rsidP="006133A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</w:p>
    <w:p w14:paraId="41702CF6" w14:textId="77777777" w:rsidR="008F2D7B" w:rsidRDefault="008F2D7B" w:rsidP="006133A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</w:p>
    <w:p w14:paraId="0779A739" w14:textId="77777777" w:rsidR="008F2D7B" w:rsidRDefault="008F2D7B" w:rsidP="006133A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</w:p>
    <w:p w14:paraId="6110DE9E" w14:textId="77777777" w:rsidR="008F2D7B" w:rsidRDefault="008F2D7B" w:rsidP="006133A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</w:p>
    <w:p w14:paraId="5F3933FB" w14:textId="77777777" w:rsidR="008F2D7B" w:rsidRDefault="008F2D7B" w:rsidP="006133A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</w:p>
    <w:p w14:paraId="308C0332" w14:textId="77777777" w:rsidR="008F2D7B" w:rsidRDefault="008F2D7B" w:rsidP="006133A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</w:p>
    <w:p w14:paraId="066354EF" w14:textId="77777777" w:rsidR="008F2D7B" w:rsidRDefault="008F2D7B" w:rsidP="006133A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</w:p>
    <w:p w14:paraId="31E17FB6" w14:textId="77777777" w:rsidR="008F2D7B" w:rsidRPr="00A623BE" w:rsidRDefault="008F2D7B" w:rsidP="006133A8">
      <w:pPr>
        <w:widowControl w:val="0"/>
        <w:autoSpaceDE w:val="0"/>
        <w:autoSpaceDN w:val="0"/>
        <w:adjustRightInd w:val="0"/>
        <w:spacing w:after="120"/>
        <w:jc w:val="both"/>
        <w:rPr>
          <w:sz w:val="20"/>
          <w:szCs w:val="22"/>
        </w:rPr>
      </w:pPr>
    </w:p>
    <w:tbl>
      <w:tblPr>
        <w:tblW w:w="10915" w:type="dxa"/>
        <w:tblInd w:w="-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05E75" w:rsidRPr="00F3675C" w14:paraId="7C205398" w14:textId="77777777" w:rsidTr="00E72B9A">
        <w:trPr>
          <w:trHeight w:val="422"/>
        </w:trPr>
        <w:tc>
          <w:tcPr>
            <w:tcW w:w="10915" w:type="dxa"/>
            <w:tcBorders>
              <w:top w:val="nil"/>
              <w:bottom w:val="nil"/>
            </w:tcBorders>
          </w:tcPr>
          <w:p w14:paraId="17503C27" w14:textId="259AF77A" w:rsidR="00F05E75" w:rsidRPr="00F3675C" w:rsidRDefault="00F05E75" w:rsidP="00F05E7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3675C">
              <w:rPr>
                <w:b/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7F56B272" wp14:editId="3F53C888">
                  <wp:extent cx="430530" cy="416966"/>
                  <wp:effectExtent l="0" t="0" r="1270" b="0"/>
                  <wp:docPr id="8" name="Image 8" descr="Description : ttp://www.ens.fr/IMG/image/decoration/ENS_Logo_Cartou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ttp://www.ens.fr/IMG/image/decoration/ENS_Logo_Cartou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12" cy="417626"/>
                          </a:xfrm>
                          <a:prstGeom prst="rect">
                            <a:avLst/>
                          </a:prstGeom>
                          <a:solidFill>
                            <a:srgbClr val="6A085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675C">
              <w:rPr>
                <w:noProof/>
                <w:color w:val="0000FF"/>
                <w:sz w:val="20"/>
                <w:szCs w:val="20"/>
                <w:lang w:val="fr-FR" w:eastAsia="fr-FR"/>
              </w:rPr>
              <w:drawing>
                <wp:inline distT="0" distB="0" distL="0" distR="0" wp14:anchorId="34FF957E" wp14:editId="21984D4E">
                  <wp:extent cx="722898" cy="298900"/>
                  <wp:effectExtent l="0" t="0" r="0" b="6350"/>
                  <wp:docPr id="16" name="Image 16" descr="eb s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b site logo">
                            <a:hlinkClick r:id="rId15" tooltip="&quot;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45" cy="30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33ED98" w14:textId="77777777" w:rsidR="00943394" w:rsidRPr="0074691D" w:rsidRDefault="00943394" w:rsidP="00F05E75">
      <w:pPr>
        <w:widowControl w:val="0"/>
        <w:autoSpaceDE w:val="0"/>
        <w:autoSpaceDN w:val="0"/>
        <w:adjustRightInd w:val="0"/>
        <w:spacing w:before="240"/>
        <w:jc w:val="center"/>
        <w:rPr>
          <w:b/>
          <w:color w:val="951866"/>
        </w:rPr>
      </w:pPr>
      <w:r w:rsidRPr="0074691D">
        <w:rPr>
          <w:b/>
          <w:color w:val="951866"/>
        </w:rPr>
        <w:t>DIRECTION DES RELATIONS INTERNATIONALES</w:t>
      </w:r>
    </w:p>
    <w:p w14:paraId="062ED855" w14:textId="77777777" w:rsidR="00943394" w:rsidRPr="00F3675C" w:rsidRDefault="00943394" w:rsidP="00943394">
      <w:pPr>
        <w:widowControl w:val="0"/>
        <w:autoSpaceDE w:val="0"/>
        <w:autoSpaceDN w:val="0"/>
        <w:adjustRightInd w:val="0"/>
        <w:spacing w:before="120"/>
        <w:jc w:val="center"/>
        <w:rPr>
          <w:b/>
          <w:color w:val="000090"/>
        </w:rPr>
      </w:pPr>
      <w:r w:rsidRPr="00F3675C">
        <w:rPr>
          <w:b/>
          <w:color w:val="000090"/>
        </w:rPr>
        <w:t>2022-2023</w:t>
      </w:r>
    </w:p>
    <w:p w14:paraId="4E2DEEF3" w14:textId="77777777" w:rsidR="00943394" w:rsidRPr="00F3675C" w:rsidRDefault="00943394" w:rsidP="00F05E75">
      <w:pPr>
        <w:widowControl w:val="0"/>
        <w:autoSpaceDE w:val="0"/>
        <w:autoSpaceDN w:val="0"/>
        <w:adjustRightInd w:val="0"/>
        <w:spacing w:before="120"/>
        <w:jc w:val="center"/>
        <w:rPr>
          <w:b/>
          <w:color w:val="000090"/>
        </w:rPr>
      </w:pPr>
      <w:r w:rsidRPr="00F3675C">
        <w:rPr>
          <w:b/>
          <w:color w:val="000090"/>
        </w:rPr>
        <w:t xml:space="preserve">Contact: </w:t>
      </w:r>
      <w:r w:rsidR="007D777A">
        <w:fldChar w:fldCharType="begin"/>
      </w:r>
      <w:r w:rsidR="007D777A">
        <w:instrText xml:space="preserve"> HYPERLINK "mailto:dri@ens.fr" </w:instrText>
      </w:r>
      <w:r w:rsidR="007D777A">
        <w:fldChar w:fldCharType="separate"/>
      </w:r>
      <w:r w:rsidRPr="00F3675C">
        <w:rPr>
          <w:rStyle w:val="Lienhypertexte"/>
          <w:b/>
          <w:color w:val="000090"/>
        </w:rPr>
        <w:t>dri@ens.fr</w:t>
      </w:r>
      <w:r w:rsidR="007D777A">
        <w:rPr>
          <w:rStyle w:val="Lienhypertexte"/>
          <w:b/>
          <w:color w:val="000090"/>
        </w:rPr>
        <w:fldChar w:fldCharType="end"/>
      </w:r>
      <w:r w:rsidRPr="00F3675C">
        <w:rPr>
          <w:b/>
          <w:color w:val="000090"/>
        </w:rPr>
        <w:t xml:space="preserve"> </w:t>
      </w:r>
    </w:p>
    <w:p w14:paraId="5334B159" w14:textId="77777777" w:rsidR="00943394" w:rsidRPr="00F3675C" w:rsidRDefault="00943394" w:rsidP="00F05E75">
      <w:pPr>
        <w:widowControl w:val="0"/>
        <w:autoSpaceDE w:val="0"/>
        <w:autoSpaceDN w:val="0"/>
        <w:adjustRightInd w:val="0"/>
        <w:spacing w:after="360"/>
        <w:jc w:val="center"/>
        <w:rPr>
          <w:b/>
          <w:color w:val="3366FF"/>
        </w:rPr>
      </w:pPr>
      <w:r w:rsidRPr="00F3675C">
        <w:rPr>
          <w:b/>
          <w:color w:val="000090"/>
        </w:rPr>
        <w:t>Tél: 01 44 32 31 25</w:t>
      </w:r>
    </w:p>
    <w:tbl>
      <w:tblPr>
        <w:tblStyle w:val="TableNormal"/>
        <w:tblW w:w="11009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3544"/>
        <w:gridCol w:w="3827"/>
      </w:tblGrid>
      <w:tr w:rsidR="00943394" w:rsidRPr="00F3675C" w14:paraId="7C5182D7" w14:textId="77777777" w:rsidTr="00943394">
        <w:trPr>
          <w:trHeight w:val="910"/>
          <w:jc w:val="center"/>
        </w:trPr>
        <w:tc>
          <w:tcPr>
            <w:tcW w:w="3638" w:type="dxa"/>
            <w:shd w:val="clear" w:color="auto" w:fill="DADBFF"/>
          </w:tcPr>
          <w:p w14:paraId="278491B4" w14:textId="77777777" w:rsidR="00943394" w:rsidRPr="00F3675C" w:rsidRDefault="00943394" w:rsidP="00943394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D66F39" w14:textId="77777777" w:rsidR="00943394" w:rsidRPr="00F3675C" w:rsidRDefault="00943394" w:rsidP="00943394">
            <w:pPr>
              <w:pStyle w:val="TableParagraph"/>
              <w:spacing w:before="0"/>
              <w:ind w:left="2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 xml:space="preserve">DÉPARTEMENT / </w:t>
            </w: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DEPARTMENT</w:t>
            </w:r>
          </w:p>
        </w:tc>
        <w:tc>
          <w:tcPr>
            <w:tcW w:w="3544" w:type="dxa"/>
            <w:shd w:val="clear" w:color="auto" w:fill="DADBFF"/>
            <w:vAlign w:val="center"/>
          </w:tcPr>
          <w:p w14:paraId="7475A676" w14:textId="77777777" w:rsidR="00943394" w:rsidRPr="00F3675C" w:rsidRDefault="00943394" w:rsidP="00943394">
            <w:pPr>
              <w:pStyle w:val="TableParagraph"/>
              <w:spacing w:before="0" w:line="252" w:lineRule="auto"/>
              <w:ind w:left="316" w:right="304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 xml:space="preserve">CORRESPONDANT DRI / </w:t>
            </w:r>
            <w:r w:rsidRPr="0074691D"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  <w:t xml:space="preserve">INTERNATIONAL RELATIONS </w:t>
            </w: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COORDINATOR</w:t>
            </w:r>
          </w:p>
        </w:tc>
        <w:tc>
          <w:tcPr>
            <w:tcW w:w="3827" w:type="dxa"/>
            <w:shd w:val="clear" w:color="auto" w:fill="DADBFF"/>
            <w:vAlign w:val="center"/>
          </w:tcPr>
          <w:p w14:paraId="607FE504" w14:textId="77777777" w:rsidR="00943394" w:rsidRPr="00F3675C" w:rsidRDefault="00943394" w:rsidP="00943394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81B6E0" w14:textId="77777777" w:rsidR="00943394" w:rsidRPr="00F3675C" w:rsidRDefault="00943394" w:rsidP="00943394">
            <w:pPr>
              <w:pStyle w:val="TableParagraph"/>
              <w:spacing w:before="1"/>
              <w:ind w:left="7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 xml:space="preserve">COURRIEL / </w:t>
            </w: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EMAIL</w:t>
            </w:r>
          </w:p>
        </w:tc>
      </w:tr>
      <w:tr w:rsidR="00943394" w:rsidRPr="00F3675C" w14:paraId="79CEBB6C" w14:textId="77777777" w:rsidTr="00943394">
        <w:trPr>
          <w:trHeight w:val="680"/>
          <w:jc w:val="center"/>
        </w:trPr>
        <w:tc>
          <w:tcPr>
            <w:tcW w:w="11009" w:type="dxa"/>
            <w:gridSpan w:val="3"/>
            <w:shd w:val="clear" w:color="auto" w:fill="ACB3FF"/>
            <w:vAlign w:val="center"/>
          </w:tcPr>
          <w:p w14:paraId="5E157FA5" w14:textId="77777777" w:rsidR="00943394" w:rsidRPr="00F3675C" w:rsidRDefault="00943394" w:rsidP="00943394">
            <w:pPr>
              <w:pStyle w:val="TableParagraph"/>
              <w:spacing w:before="0"/>
              <w:ind w:left="4075" w:right="40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 xml:space="preserve">LETTRES / </w:t>
            </w: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HUMANITIES</w:t>
            </w:r>
          </w:p>
        </w:tc>
      </w:tr>
      <w:tr w:rsidR="00943394" w:rsidRPr="00F3675C" w14:paraId="3C18C51F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0AF92050" w14:textId="77777777" w:rsidR="00943394" w:rsidRPr="00F3675C" w:rsidRDefault="00943394" w:rsidP="00943394">
            <w:pPr>
              <w:pStyle w:val="TableParagraph"/>
              <w:spacing w:before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LITTERATURES ET LANGAGE</w:t>
            </w:r>
          </w:p>
          <w:p w14:paraId="12595D21" w14:textId="77777777" w:rsidR="00943394" w:rsidRPr="0074691D" w:rsidRDefault="00943394" w:rsidP="00943394">
            <w:pPr>
              <w:pStyle w:val="TableParagraph"/>
              <w:spacing w:before="18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(Literature and Language)</w:t>
            </w:r>
          </w:p>
        </w:tc>
        <w:tc>
          <w:tcPr>
            <w:tcW w:w="3544" w:type="dxa"/>
            <w:vAlign w:val="center"/>
          </w:tcPr>
          <w:p w14:paraId="09567A15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Agnès</w:t>
            </w:r>
            <w:proofErr w:type="spellEnd"/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 xml:space="preserve"> DERAIL</w:t>
            </w:r>
          </w:p>
          <w:p w14:paraId="559628DB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Déborah</w:t>
            </w:r>
            <w:proofErr w:type="spellEnd"/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 xml:space="preserve"> LEVY-BERTHERAT</w:t>
            </w:r>
          </w:p>
        </w:tc>
        <w:tc>
          <w:tcPr>
            <w:tcW w:w="3827" w:type="dxa"/>
            <w:vAlign w:val="center"/>
          </w:tcPr>
          <w:p w14:paraId="7CAA405B" w14:textId="77777777" w:rsidR="00943394" w:rsidRPr="00F3675C" w:rsidRDefault="007D777A" w:rsidP="00943394">
            <w:pPr>
              <w:pStyle w:val="TableParagraph"/>
              <w:spacing w:before="0" w:line="256" w:lineRule="auto"/>
              <w:ind w:right="26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hyperlink r:id="rId18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agnes.derail@ens.psl.eu</w:t>
              </w:r>
            </w:hyperlink>
            <w:r w:rsidR="00943394" w:rsidRPr="00F3675C">
              <w:rPr>
                <w:rFonts w:ascii="Times New Roman" w:hAnsi="Times New Roman" w:cs="Times New Roman"/>
                <w:w w:val="105"/>
                <w:sz w:val="20"/>
                <w:szCs w:val="20"/>
              </w:rPr>
              <w:t>,</w:t>
            </w:r>
          </w:p>
          <w:p w14:paraId="2A73EB5B" w14:textId="77777777" w:rsidR="00943394" w:rsidRPr="00F3675C" w:rsidRDefault="007D777A" w:rsidP="00943394">
            <w:pPr>
              <w:pStyle w:val="TableParagraph"/>
              <w:spacing w:before="0" w:line="256" w:lineRule="auto"/>
              <w:ind w:right="26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deborah.levy-bertherat@ens.psl.eu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sz w:val="20"/>
                <w:szCs w:val="20"/>
              </w:rPr>
              <w:t xml:space="preserve"> </w:t>
            </w:r>
          </w:p>
        </w:tc>
      </w:tr>
      <w:tr w:rsidR="00943394" w:rsidRPr="00F3675C" w14:paraId="24C0FD61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1D4EFF8B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PHILOSOPHIE</w:t>
            </w:r>
          </w:p>
          <w:p w14:paraId="7AAE43B2" w14:textId="77777777" w:rsidR="00943394" w:rsidRPr="0074691D" w:rsidRDefault="00943394" w:rsidP="00943394">
            <w:pPr>
              <w:pStyle w:val="TableParagraph"/>
              <w:spacing w:before="18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(Philosophy)</w:t>
            </w:r>
          </w:p>
        </w:tc>
        <w:tc>
          <w:tcPr>
            <w:tcW w:w="3544" w:type="dxa"/>
            <w:vAlign w:val="center"/>
          </w:tcPr>
          <w:p w14:paraId="0A67F974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Elena PARTENE</w:t>
            </w:r>
          </w:p>
        </w:tc>
        <w:tc>
          <w:tcPr>
            <w:tcW w:w="3827" w:type="dxa"/>
            <w:vAlign w:val="center"/>
          </w:tcPr>
          <w:p w14:paraId="51D99F4C" w14:textId="77777777" w:rsidR="00943394" w:rsidRPr="00F3675C" w:rsidRDefault="007D777A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elena.partene@ens.psl.eu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09271C4F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1AC532C1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HISTOIRE</w:t>
            </w:r>
          </w:p>
          <w:p w14:paraId="1A38D8A7" w14:textId="77777777" w:rsidR="00943394" w:rsidRPr="0074691D" w:rsidRDefault="00943394" w:rsidP="00943394">
            <w:pPr>
              <w:pStyle w:val="TableParagraph"/>
              <w:spacing w:before="18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(History)</w:t>
            </w:r>
          </w:p>
        </w:tc>
        <w:tc>
          <w:tcPr>
            <w:tcW w:w="3544" w:type="dxa"/>
            <w:vAlign w:val="center"/>
          </w:tcPr>
          <w:p w14:paraId="11DC3D89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Julien ZURBACH</w:t>
            </w:r>
          </w:p>
        </w:tc>
        <w:tc>
          <w:tcPr>
            <w:tcW w:w="3827" w:type="dxa"/>
            <w:vAlign w:val="center"/>
          </w:tcPr>
          <w:p w14:paraId="49317375" w14:textId="77777777" w:rsidR="00943394" w:rsidRPr="00F3675C" w:rsidRDefault="007D777A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julien.zurbach@ens.psl.eu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554861C0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3C75BD25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GÉOGRAPHIE ET TERRITOIRES</w:t>
            </w:r>
          </w:p>
          <w:p w14:paraId="0BE601FF" w14:textId="77777777" w:rsidR="00943394" w:rsidRPr="0074691D" w:rsidRDefault="00943394" w:rsidP="00943394">
            <w:pPr>
              <w:pStyle w:val="TableParagraph"/>
              <w:spacing w:before="18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(Geography)</w:t>
            </w:r>
          </w:p>
        </w:tc>
        <w:tc>
          <w:tcPr>
            <w:tcW w:w="3544" w:type="dxa"/>
            <w:vAlign w:val="center"/>
          </w:tcPr>
          <w:p w14:paraId="11E7470A" w14:textId="05889320" w:rsidR="00943394" w:rsidRPr="007D777A" w:rsidRDefault="00C02EE5" w:rsidP="00943394">
            <w:pPr>
              <w:pStyle w:val="TableParagraph"/>
              <w:spacing w:before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D77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In </w:t>
            </w:r>
            <w:proofErr w:type="spellStart"/>
            <w:r w:rsidRPr="007D77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attesa</w:t>
            </w:r>
            <w:proofErr w:type="spellEnd"/>
            <w:r w:rsidRPr="007D77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di </w:t>
            </w:r>
            <w:proofErr w:type="spellStart"/>
            <w:r w:rsidRPr="007D77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nomina</w:t>
            </w:r>
            <w:proofErr w:type="spellEnd"/>
          </w:p>
        </w:tc>
        <w:tc>
          <w:tcPr>
            <w:tcW w:w="3827" w:type="dxa"/>
            <w:vAlign w:val="center"/>
          </w:tcPr>
          <w:p w14:paraId="709D1555" w14:textId="49FFF35B" w:rsidR="00943394" w:rsidRPr="00F3675C" w:rsidRDefault="00C02EE5" w:rsidP="00C02EE5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6B5D51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dri@ens.fr</w:t>
              </w:r>
            </w:hyperlink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194E28BC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54DAF6F6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SCIENCES SOCIALES</w:t>
            </w:r>
          </w:p>
          <w:p w14:paraId="6F413101" w14:textId="77777777" w:rsidR="00943394" w:rsidRPr="0074691D" w:rsidRDefault="00943394" w:rsidP="00943394">
            <w:pPr>
              <w:pStyle w:val="TableParagraph"/>
              <w:spacing w:before="18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(Social Science</w:t>
            </w: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3301D3F2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Blaise WILFERT-PORTAL</w:t>
            </w:r>
          </w:p>
        </w:tc>
        <w:tc>
          <w:tcPr>
            <w:tcW w:w="3827" w:type="dxa"/>
            <w:vAlign w:val="center"/>
          </w:tcPr>
          <w:p w14:paraId="682CC9FF" w14:textId="77777777" w:rsidR="00943394" w:rsidRPr="00F3675C" w:rsidRDefault="007D777A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blaise.wilfert@ens.psl.eu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640379C6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667D79C1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ECONOMIE</w:t>
            </w:r>
          </w:p>
          <w:p w14:paraId="76B4C98F" w14:textId="77777777" w:rsidR="00943394" w:rsidRPr="0074691D" w:rsidRDefault="00943394" w:rsidP="00943394">
            <w:pPr>
              <w:pStyle w:val="TableParagraph"/>
              <w:spacing w:before="18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(Economics)</w:t>
            </w:r>
          </w:p>
        </w:tc>
        <w:tc>
          <w:tcPr>
            <w:tcW w:w="3544" w:type="dxa"/>
            <w:vAlign w:val="center"/>
          </w:tcPr>
          <w:p w14:paraId="10A57B19" w14:textId="064499FA" w:rsidR="00943394" w:rsidRPr="00F3675C" w:rsidRDefault="00C02EE5" w:rsidP="00C02EE5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Nina</w:t>
            </w:r>
            <w:r w:rsidR="00943394"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GUYON</w:t>
            </w:r>
          </w:p>
        </w:tc>
        <w:tc>
          <w:tcPr>
            <w:tcW w:w="3827" w:type="dxa"/>
            <w:vAlign w:val="center"/>
          </w:tcPr>
          <w:p w14:paraId="37702335" w14:textId="416B62EB" w:rsidR="00943394" w:rsidRPr="00F3675C" w:rsidRDefault="00C02EE5" w:rsidP="00943394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6B5D51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nina.guyon@ens.psl.eu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04AAD68B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746392BE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SCIENCES DE L'ANTIQUITÉ</w:t>
            </w:r>
          </w:p>
          <w:p w14:paraId="2B017FDB" w14:textId="77777777" w:rsidR="00943394" w:rsidRPr="0074691D" w:rsidRDefault="00943394" w:rsidP="0094339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(Classics)</w:t>
            </w:r>
          </w:p>
        </w:tc>
        <w:tc>
          <w:tcPr>
            <w:tcW w:w="3544" w:type="dxa"/>
            <w:vAlign w:val="center"/>
          </w:tcPr>
          <w:p w14:paraId="7392BFB5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David-</w:t>
            </w:r>
            <w:proofErr w:type="spellStart"/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Artur</w:t>
            </w:r>
            <w:proofErr w:type="spellEnd"/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 xml:space="preserve"> DAIX</w:t>
            </w:r>
          </w:p>
        </w:tc>
        <w:tc>
          <w:tcPr>
            <w:tcW w:w="3827" w:type="dxa"/>
            <w:vAlign w:val="center"/>
          </w:tcPr>
          <w:p w14:paraId="5FD18A13" w14:textId="77777777" w:rsidR="00943394" w:rsidRPr="00F3675C" w:rsidRDefault="007D777A" w:rsidP="00943394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david-artur.daix@ens.psl.eu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4478B6BC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28F54B98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ARTS</w:t>
            </w:r>
          </w:p>
          <w:p w14:paraId="6561C96D" w14:textId="77777777" w:rsidR="00943394" w:rsidRPr="0074691D" w:rsidRDefault="00943394" w:rsidP="0094339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(Art History and Theory)</w:t>
            </w:r>
          </w:p>
        </w:tc>
        <w:tc>
          <w:tcPr>
            <w:tcW w:w="3544" w:type="dxa"/>
            <w:vAlign w:val="center"/>
          </w:tcPr>
          <w:p w14:paraId="7379582D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Karol BEFFA</w:t>
            </w:r>
          </w:p>
        </w:tc>
        <w:tc>
          <w:tcPr>
            <w:tcW w:w="3827" w:type="dxa"/>
            <w:vAlign w:val="center"/>
          </w:tcPr>
          <w:p w14:paraId="1138A0AD" w14:textId="77777777" w:rsidR="00943394" w:rsidRPr="00F3675C" w:rsidRDefault="007D777A" w:rsidP="00943394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karol.beffa@ens.psl.eu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06AB81D3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66071260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ECLA</w:t>
            </w:r>
          </w:p>
          <w:p w14:paraId="3858E30A" w14:textId="77777777" w:rsidR="00943394" w:rsidRPr="0074691D" w:rsidRDefault="00943394" w:rsidP="0094339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74691D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(Languages Center)</w:t>
            </w:r>
          </w:p>
        </w:tc>
        <w:tc>
          <w:tcPr>
            <w:tcW w:w="3544" w:type="dxa"/>
            <w:vAlign w:val="center"/>
          </w:tcPr>
          <w:p w14:paraId="450ABB44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Estelle FIGON</w:t>
            </w:r>
          </w:p>
        </w:tc>
        <w:tc>
          <w:tcPr>
            <w:tcW w:w="3827" w:type="dxa"/>
            <w:vAlign w:val="center"/>
          </w:tcPr>
          <w:p w14:paraId="47BF083A" w14:textId="77777777" w:rsidR="00943394" w:rsidRPr="00F3675C" w:rsidRDefault="007D777A" w:rsidP="00943394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estelle.figon@ens.psl.eu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27DB1B0F" w14:textId="77777777" w:rsidTr="00943394">
        <w:trPr>
          <w:trHeight w:val="680"/>
          <w:jc w:val="center"/>
        </w:trPr>
        <w:tc>
          <w:tcPr>
            <w:tcW w:w="11009" w:type="dxa"/>
            <w:gridSpan w:val="3"/>
            <w:shd w:val="clear" w:color="auto" w:fill="ACB3FF"/>
            <w:vAlign w:val="center"/>
          </w:tcPr>
          <w:p w14:paraId="7CA02C94" w14:textId="77777777" w:rsidR="00943394" w:rsidRPr="00F3675C" w:rsidRDefault="00943394" w:rsidP="00943394">
            <w:pPr>
              <w:pStyle w:val="TableParagraph"/>
              <w:spacing w:before="0"/>
              <w:ind w:left="4075" w:right="40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SCIENCES</w:t>
            </w:r>
          </w:p>
        </w:tc>
      </w:tr>
      <w:tr w:rsidR="00943394" w:rsidRPr="00F3675C" w14:paraId="6D25ED37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1BA9DA81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BIOLOGIE</w:t>
            </w:r>
          </w:p>
          <w:p w14:paraId="5E304859" w14:textId="77777777" w:rsidR="00943394" w:rsidRPr="00F406C5" w:rsidRDefault="00943394" w:rsidP="00943394">
            <w:pPr>
              <w:pStyle w:val="TableParagraph"/>
              <w:spacing w:before="18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F406C5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(Biology)</w:t>
            </w:r>
          </w:p>
        </w:tc>
        <w:tc>
          <w:tcPr>
            <w:tcW w:w="3544" w:type="dxa"/>
            <w:vAlign w:val="center"/>
          </w:tcPr>
          <w:p w14:paraId="7D547517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Gersende</w:t>
            </w:r>
            <w:proofErr w:type="spellEnd"/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 xml:space="preserve"> LEPERE</w:t>
            </w:r>
          </w:p>
        </w:tc>
        <w:tc>
          <w:tcPr>
            <w:tcW w:w="3827" w:type="dxa"/>
            <w:vAlign w:val="center"/>
          </w:tcPr>
          <w:p w14:paraId="2C1CEFBD" w14:textId="77777777" w:rsidR="00943394" w:rsidRPr="00F3675C" w:rsidRDefault="007D777A" w:rsidP="0094339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gersende.lepere@ens.psl.eu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7F4C59BC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630A42BA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CHIMIE</w:t>
            </w:r>
          </w:p>
          <w:p w14:paraId="1BAEBB34" w14:textId="77777777" w:rsidR="00943394" w:rsidRPr="00F406C5" w:rsidRDefault="00943394" w:rsidP="00943394">
            <w:pPr>
              <w:pStyle w:val="TableParagraph"/>
              <w:spacing w:before="18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F406C5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(Chemistry)</w:t>
            </w:r>
          </w:p>
        </w:tc>
        <w:tc>
          <w:tcPr>
            <w:tcW w:w="3544" w:type="dxa"/>
            <w:vAlign w:val="center"/>
          </w:tcPr>
          <w:p w14:paraId="1950875F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Jérôme</w:t>
            </w:r>
            <w:proofErr w:type="spellEnd"/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 xml:space="preserve"> DELACOTTE</w:t>
            </w:r>
          </w:p>
        </w:tc>
        <w:tc>
          <w:tcPr>
            <w:tcW w:w="3827" w:type="dxa"/>
            <w:vAlign w:val="center"/>
          </w:tcPr>
          <w:p w14:paraId="4165F3F2" w14:textId="77777777" w:rsidR="00943394" w:rsidRPr="00F3675C" w:rsidRDefault="007D777A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jerome.delacotte@ens.psl.eu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3DD4DCA3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2F1B84CC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INFORMATIQUE</w:t>
            </w:r>
          </w:p>
          <w:p w14:paraId="4DC2578E" w14:textId="77777777" w:rsidR="00943394" w:rsidRPr="00F406C5" w:rsidRDefault="00943394" w:rsidP="00943394">
            <w:pPr>
              <w:pStyle w:val="TableParagraph"/>
              <w:spacing w:before="18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(Computer Science</w:t>
            </w:r>
            <w:r w:rsidRPr="00F406C5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33A5CD6F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Marc POUZET</w:t>
            </w:r>
          </w:p>
        </w:tc>
        <w:tc>
          <w:tcPr>
            <w:tcW w:w="3827" w:type="dxa"/>
            <w:vAlign w:val="center"/>
          </w:tcPr>
          <w:p w14:paraId="7AC6F5E9" w14:textId="77777777" w:rsidR="00943394" w:rsidRPr="00F3675C" w:rsidRDefault="007D777A" w:rsidP="00943394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marc.pouzet@ens.psl.eu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49415DF7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2A212FC2" w14:textId="77777777" w:rsidR="00943394" w:rsidRPr="00F3675C" w:rsidRDefault="00943394" w:rsidP="00943394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MATHÉMATIQUES ET</w:t>
            </w:r>
            <w:r w:rsidRPr="00F36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APPLICATIONS</w:t>
            </w:r>
          </w:p>
          <w:p w14:paraId="5631F772" w14:textId="77777777" w:rsidR="00943394" w:rsidRPr="00F406C5" w:rsidRDefault="00943394" w:rsidP="0094339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F406C5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(Mathematics and Applied Math)</w:t>
            </w:r>
          </w:p>
        </w:tc>
        <w:tc>
          <w:tcPr>
            <w:tcW w:w="3544" w:type="dxa"/>
            <w:vAlign w:val="center"/>
          </w:tcPr>
          <w:p w14:paraId="55EEC5AD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Emmanuel DORMY</w:t>
            </w:r>
          </w:p>
          <w:p w14:paraId="442261F4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Emmanuel GIROUX</w:t>
            </w:r>
            <w:bookmarkStart w:id="0" w:name="_GoBack"/>
            <w:bookmarkEnd w:id="0"/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6149AE4" w14:textId="77777777" w:rsidR="00943394" w:rsidRPr="00F3675C" w:rsidRDefault="007D777A" w:rsidP="00943394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hyperlink r:id="rId31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emmanuel.dormy@ens.psl.eu,</w:t>
              </w:r>
            </w:hyperlink>
          </w:p>
          <w:p w14:paraId="0F870116" w14:textId="77777777" w:rsidR="00943394" w:rsidRPr="00F3675C" w:rsidRDefault="007D777A" w:rsidP="00943394">
            <w:pPr>
              <w:pStyle w:val="TableParagraph"/>
              <w:spacing w:before="0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hyperlink r:id="rId32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emmanuel.giroux@ens.psl.eu</w:t>
              </w:r>
            </w:hyperlink>
          </w:p>
        </w:tc>
      </w:tr>
      <w:tr w:rsidR="00943394" w:rsidRPr="00F3675C" w14:paraId="169A541F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6BBEB6AD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PHYSIQUE</w:t>
            </w:r>
          </w:p>
          <w:p w14:paraId="0E7304E9" w14:textId="77777777" w:rsidR="00943394" w:rsidRPr="00F406C5" w:rsidRDefault="00943394" w:rsidP="00943394">
            <w:pPr>
              <w:pStyle w:val="TableParagraph"/>
              <w:spacing w:before="18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F406C5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(Physics)</w:t>
            </w:r>
          </w:p>
        </w:tc>
        <w:tc>
          <w:tcPr>
            <w:tcW w:w="3544" w:type="dxa"/>
            <w:vAlign w:val="center"/>
          </w:tcPr>
          <w:p w14:paraId="6D900E12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Jean-François ALLEMAND</w:t>
            </w:r>
          </w:p>
        </w:tc>
        <w:tc>
          <w:tcPr>
            <w:tcW w:w="3827" w:type="dxa"/>
            <w:vAlign w:val="center"/>
          </w:tcPr>
          <w:p w14:paraId="4A78C7EB" w14:textId="77777777" w:rsidR="00943394" w:rsidRPr="00F3675C" w:rsidRDefault="007D777A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jean-francois.allemand@ens.psl.eu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7D8AC119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3999E342" w14:textId="77777777" w:rsidR="00943394" w:rsidRPr="00F3675C" w:rsidRDefault="00943394" w:rsidP="00943394">
            <w:pPr>
              <w:pStyle w:val="TableParagraph"/>
              <w:spacing w:before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GÉOSCIENCES</w:t>
            </w:r>
          </w:p>
          <w:p w14:paraId="5FB02514" w14:textId="77777777" w:rsidR="00943394" w:rsidRPr="00F406C5" w:rsidRDefault="00943394" w:rsidP="00943394">
            <w:pPr>
              <w:pStyle w:val="TableParagraph"/>
              <w:spacing w:before="18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 w:rsidRPr="00F406C5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(Geology)</w:t>
            </w:r>
          </w:p>
        </w:tc>
        <w:tc>
          <w:tcPr>
            <w:tcW w:w="3544" w:type="dxa"/>
            <w:vAlign w:val="center"/>
          </w:tcPr>
          <w:p w14:paraId="038B62C3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Sabrina SPEICH</w:t>
            </w:r>
          </w:p>
        </w:tc>
        <w:tc>
          <w:tcPr>
            <w:tcW w:w="3827" w:type="dxa"/>
            <w:vAlign w:val="center"/>
          </w:tcPr>
          <w:p w14:paraId="155874EF" w14:textId="77777777" w:rsidR="00943394" w:rsidRPr="00F3675C" w:rsidRDefault="007D777A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sabrina.speich@ens.psl.eu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  <w:tr w:rsidR="00943394" w:rsidRPr="00F3675C" w14:paraId="7B2D2285" w14:textId="77777777" w:rsidTr="00943394">
        <w:trPr>
          <w:trHeight w:val="680"/>
          <w:jc w:val="center"/>
        </w:trPr>
        <w:tc>
          <w:tcPr>
            <w:tcW w:w="3638" w:type="dxa"/>
            <w:vAlign w:val="center"/>
          </w:tcPr>
          <w:p w14:paraId="4F1ED8D6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b/>
                <w:color w:val="2E5496"/>
                <w:w w:val="105"/>
                <w:sz w:val="20"/>
                <w:szCs w:val="20"/>
              </w:rPr>
              <w:t>ÉTUDES COGNITIVES</w:t>
            </w:r>
          </w:p>
          <w:p w14:paraId="6D717436" w14:textId="77777777" w:rsidR="00943394" w:rsidRPr="00F406C5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b/>
                <w:color w:val="95186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(Cognitive Science</w:t>
            </w:r>
            <w:r w:rsidRPr="00F406C5">
              <w:rPr>
                <w:rFonts w:ascii="Times New Roman" w:hAnsi="Times New Roman" w:cs="Times New Roman"/>
                <w:b/>
                <w:color w:val="951866"/>
                <w:w w:val="105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14:paraId="34844017" w14:textId="77777777" w:rsidR="00943394" w:rsidRPr="00F3675C" w:rsidRDefault="00943394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675C">
              <w:rPr>
                <w:rFonts w:ascii="Times New Roman" w:hAnsi="Times New Roman" w:cs="Times New Roman"/>
                <w:color w:val="2E5496"/>
                <w:w w:val="105"/>
                <w:sz w:val="20"/>
                <w:szCs w:val="20"/>
              </w:rPr>
              <w:t>Benjamin SPECTOR</w:t>
            </w:r>
          </w:p>
        </w:tc>
        <w:tc>
          <w:tcPr>
            <w:tcW w:w="3827" w:type="dxa"/>
            <w:vAlign w:val="center"/>
          </w:tcPr>
          <w:p w14:paraId="509B9197" w14:textId="77777777" w:rsidR="00943394" w:rsidRPr="00F3675C" w:rsidRDefault="007D777A" w:rsidP="00943394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43394" w:rsidRPr="00F3675C">
                <w:rPr>
                  <w:rStyle w:val="Lienhypertexte"/>
                  <w:rFonts w:ascii="Times New Roman" w:hAnsi="Times New Roman" w:cs="Times New Roman"/>
                  <w:w w:val="105"/>
                  <w:sz w:val="20"/>
                  <w:szCs w:val="20"/>
                </w:rPr>
                <w:t>benjamin.spector@ens.psl.eu</w:t>
              </w:r>
            </w:hyperlink>
            <w:r w:rsidR="00943394" w:rsidRPr="00F3675C">
              <w:rPr>
                <w:rFonts w:ascii="Times New Roman" w:hAnsi="Times New Roman" w:cs="Times New Roman"/>
                <w:color w:val="6F2F9F"/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0D925243" w14:textId="77777777" w:rsidR="00943394" w:rsidRPr="00F3675C" w:rsidRDefault="00943394" w:rsidP="00943394">
      <w:pPr>
        <w:widowControl w:val="0"/>
        <w:autoSpaceDE w:val="0"/>
        <w:autoSpaceDN w:val="0"/>
        <w:adjustRightInd w:val="0"/>
        <w:spacing w:before="240"/>
        <w:rPr>
          <w:sz w:val="20"/>
        </w:rPr>
      </w:pPr>
    </w:p>
    <w:p w14:paraId="350FCD4F" w14:textId="77777777" w:rsidR="006133A8" w:rsidRPr="00A623BE" w:rsidRDefault="006133A8" w:rsidP="00943394">
      <w:pPr>
        <w:widowControl w:val="0"/>
        <w:autoSpaceDE w:val="0"/>
        <w:autoSpaceDN w:val="0"/>
        <w:adjustRightInd w:val="0"/>
        <w:spacing w:before="240"/>
        <w:jc w:val="center"/>
        <w:rPr>
          <w:sz w:val="20"/>
          <w:szCs w:val="22"/>
        </w:rPr>
      </w:pPr>
    </w:p>
    <w:sectPr w:rsidR="006133A8" w:rsidRPr="00A623BE" w:rsidSect="000047B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3319" w:h="18700"/>
      <w:pgMar w:top="567" w:right="851" w:bottom="426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85B53" w14:textId="77777777" w:rsidR="006528A4" w:rsidRDefault="006528A4">
      <w:r>
        <w:separator/>
      </w:r>
    </w:p>
  </w:endnote>
  <w:endnote w:type="continuationSeparator" w:id="0">
    <w:p w14:paraId="550AFF31" w14:textId="77777777" w:rsidR="006528A4" w:rsidRDefault="0065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Book">
    <w:altName w:val="Dido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AD02" w14:textId="77777777" w:rsidR="004A5E01" w:rsidRDefault="004A5E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3571" w14:textId="77777777" w:rsidR="004A5E01" w:rsidRDefault="004A5E0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389" w14:textId="77777777" w:rsidR="004A5E01" w:rsidRDefault="004A5E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0DFCA" w14:textId="77777777" w:rsidR="006528A4" w:rsidRDefault="006528A4">
      <w:r>
        <w:separator/>
      </w:r>
    </w:p>
  </w:footnote>
  <w:footnote w:type="continuationSeparator" w:id="0">
    <w:p w14:paraId="421419ED" w14:textId="77777777" w:rsidR="006528A4" w:rsidRDefault="0065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3C02" w14:textId="77777777" w:rsidR="004A5E01" w:rsidRDefault="004A5E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AE54" w14:textId="77777777" w:rsidR="004A5E01" w:rsidRDefault="004A5E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0C1B" w14:textId="71247F7C" w:rsidR="006528A4" w:rsidRPr="00C94440" w:rsidRDefault="006528A4" w:rsidP="00C94440">
    <w:pPr>
      <w:tabs>
        <w:tab w:val="left" w:pos="1340"/>
        <w:tab w:val="left" w:pos="2096"/>
        <w:tab w:val="left" w:pos="2943"/>
        <w:tab w:val="center" w:pos="5366"/>
      </w:tabs>
      <w:spacing w:after="120"/>
      <w:ind w:left="-318"/>
      <w:rPr>
        <w:b/>
        <w:color w:val="951866"/>
        <w:sz w:val="22"/>
        <w:szCs w:val="22"/>
      </w:rPr>
    </w:pPr>
    <w:r w:rsidRPr="00C805D9">
      <w:rPr>
        <w:b/>
        <w:color w:val="951866"/>
      </w:rPr>
      <w:tab/>
    </w:r>
    <w:r w:rsidRPr="00C805D9">
      <w:rPr>
        <w:b/>
        <w:color w:val="951866"/>
      </w:rPr>
      <w:tab/>
    </w:r>
    <w:r w:rsidRPr="00C805D9">
      <w:rPr>
        <w:b/>
        <w:color w:val="951866"/>
      </w:rPr>
      <w:tab/>
    </w:r>
    <w:r w:rsidRPr="00C94440">
      <w:rPr>
        <w:b/>
        <w:color w:val="951866"/>
        <w:sz w:val="22"/>
        <w:szCs w:val="22"/>
      </w:rPr>
      <w:t>DOCUMENTO DA STAMPARE E CONSERVARE</w:t>
    </w:r>
  </w:p>
  <w:tbl>
    <w:tblPr>
      <w:tblW w:w="986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593"/>
      <w:gridCol w:w="1536"/>
      <w:gridCol w:w="6735"/>
    </w:tblGrid>
    <w:tr w:rsidR="006528A4" w14:paraId="617F3777" w14:textId="77777777" w:rsidTr="00C805D9">
      <w:trPr>
        <w:trHeight w:val="1156"/>
        <w:jc w:val="center"/>
      </w:trPr>
      <w:tc>
        <w:tcPr>
          <w:tcW w:w="1593" w:type="dxa"/>
          <w:vAlign w:val="center"/>
        </w:tcPr>
        <w:p w14:paraId="164638F5" w14:textId="5AFE4EFB" w:rsidR="006528A4" w:rsidRPr="0042333A" w:rsidRDefault="006528A4" w:rsidP="004A5E01">
          <w:pPr>
            <w:tabs>
              <w:tab w:val="center" w:pos="744"/>
            </w:tabs>
            <w:ind w:left="-567"/>
            <w:rPr>
              <w:color w:val="565656"/>
              <w:sz w:val="12"/>
              <w:szCs w:val="12"/>
            </w:rPr>
          </w:pPr>
          <w:r>
            <w:tab/>
          </w:r>
          <w:r>
            <w:rPr>
              <w:noProof/>
              <w:lang w:val="fr-FR" w:eastAsia="fr-FR"/>
            </w:rPr>
            <w:drawing>
              <wp:inline distT="0" distB="0" distL="0" distR="0" wp14:anchorId="687FC677" wp14:editId="08EDB533">
                <wp:extent cx="340307" cy="383540"/>
                <wp:effectExtent l="0" t="0" r="0" b="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46" cy="385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6" w:type="dxa"/>
          <w:vAlign w:val="center"/>
        </w:tcPr>
        <w:p w14:paraId="1F03B96A" w14:textId="77777777" w:rsidR="006528A4" w:rsidRDefault="006528A4" w:rsidP="00C805D9">
          <w:pPr>
            <w:tabs>
              <w:tab w:val="center" w:pos="567"/>
            </w:tabs>
          </w:pPr>
          <w:r>
            <w:rPr>
              <w:rFonts w:ascii="Times" w:hAnsi="Times"/>
              <w:noProof/>
              <w:color w:val="0000FF"/>
              <w:sz w:val="20"/>
              <w:szCs w:val="20"/>
              <w:lang w:val="fr-FR" w:eastAsia="fr-FR"/>
            </w:rPr>
            <w:drawing>
              <wp:inline distT="0" distB="0" distL="0" distR="0" wp14:anchorId="224D2392" wp14:editId="045A5ACE">
                <wp:extent cx="688975" cy="284874"/>
                <wp:effectExtent l="0" t="0" r="0" b="0"/>
                <wp:docPr id="22" name="Image 22" descr="eb sit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b site logo">
                          <a:hlinkClick r:id="rId2" tooltip="&quot;hom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colorTemperature colorTemp="88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443" cy="285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5" w:type="dxa"/>
          <w:vAlign w:val="center"/>
        </w:tcPr>
        <w:p w14:paraId="6CECEA00" w14:textId="77777777" w:rsidR="006528A4" w:rsidRPr="00C04728" w:rsidRDefault="006528A4" w:rsidP="00C805D9">
          <w:pPr>
            <w:jc w:val="center"/>
            <w:rPr>
              <w:b/>
              <w:iCs/>
              <w:color w:val="951866"/>
              <w:sz w:val="22"/>
              <w:szCs w:val="22"/>
            </w:rPr>
          </w:pPr>
          <w:r w:rsidRPr="00C04728">
            <w:rPr>
              <w:b/>
              <w:iCs/>
              <w:color w:val="951866"/>
              <w:sz w:val="22"/>
              <w:szCs w:val="22"/>
            </w:rPr>
            <w:t>Scadenze e informazioni  per i soggiorni di studio e di ricerca</w:t>
          </w:r>
        </w:p>
        <w:p w14:paraId="57DA01AD" w14:textId="77777777" w:rsidR="006528A4" w:rsidRPr="00266043" w:rsidRDefault="006528A4" w:rsidP="00C805D9">
          <w:pPr>
            <w:jc w:val="center"/>
            <w:rPr>
              <w:b/>
              <w:iCs/>
              <w:color w:val="434343"/>
              <w:sz w:val="22"/>
              <w:szCs w:val="22"/>
            </w:rPr>
          </w:pPr>
          <w:r w:rsidRPr="00C04728">
            <w:rPr>
              <w:b/>
              <w:iCs/>
              <w:color w:val="951866"/>
              <w:sz w:val="22"/>
              <w:szCs w:val="22"/>
            </w:rPr>
            <w:t>presso l'École normale supérieure (rue d’Ulm, Parigi)</w:t>
          </w:r>
        </w:p>
      </w:tc>
    </w:tr>
  </w:tbl>
  <w:p w14:paraId="265AC16C" w14:textId="2DBDE848" w:rsidR="006528A4" w:rsidRPr="006D3698" w:rsidRDefault="006528A4" w:rsidP="00C431FD">
    <w:pPr>
      <w:pStyle w:val="En-tte"/>
      <w:tabs>
        <w:tab w:val="clear" w:pos="4536"/>
        <w:tab w:val="clear" w:pos="9072"/>
        <w:tab w:val="left" w:pos="4240"/>
      </w:tabs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E71"/>
    <w:multiLevelType w:val="hybridMultilevel"/>
    <w:tmpl w:val="055CEFDE"/>
    <w:lvl w:ilvl="0" w:tplc="0C242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136E"/>
    <w:multiLevelType w:val="hybridMultilevel"/>
    <w:tmpl w:val="648CD338"/>
    <w:lvl w:ilvl="0" w:tplc="00425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49A6"/>
    <w:multiLevelType w:val="hybridMultilevel"/>
    <w:tmpl w:val="6B028664"/>
    <w:lvl w:ilvl="0" w:tplc="B5CC01FE">
      <w:start w:val="1"/>
      <w:numFmt w:val="bullet"/>
      <w:lvlText w:val=""/>
      <w:lvlJc w:val="left"/>
      <w:pPr>
        <w:ind w:left="710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5F01FA"/>
    <w:multiLevelType w:val="hybridMultilevel"/>
    <w:tmpl w:val="19C84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7A28"/>
    <w:multiLevelType w:val="multilevel"/>
    <w:tmpl w:val="648CD33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0109"/>
    <w:multiLevelType w:val="hybridMultilevel"/>
    <w:tmpl w:val="661CD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080A"/>
    <w:multiLevelType w:val="hybridMultilevel"/>
    <w:tmpl w:val="0E1E071E"/>
    <w:lvl w:ilvl="0" w:tplc="9520967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351DF"/>
    <w:multiLevelType w:val="hybridMultilevel"/>
    <w:tmpl w:val="52529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2217C"/>
    <w:multiLevelType w:val="hybridMultilevel"/>
    <w:tmpl w:val="107824E4"/>
    <w:lvl w:ilvl="0" w:tplc="529EE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07AA7"/>
    <w:multiLevelType w:val="multilevel"/>
    <w:tmpl w:val="7586201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C11F1F"/>
    <w:multiLevelType w:val="hybridMultilevel"/>
    <w:tmpl w:val="450AFF36"/>
    <w:lvl w:ilvl="0" w:tplc="2DBC0B4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C8416C"/>
    <w:multiLevelType w:val="hybridMultilevel"/>
    <w:tmpl w:val="006EED5E"/>
    <w:lvl w:ilvl="0" w:tplc="0C242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77C12"/>
    <w:multiLevelType w:val="hybridMultilevel"/>
    <w:tmpl w:val="07941B88"/>
    <w:lvl w:ilvl="0" w:tplc="2DBC0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4240A"/>
    <w:multiLevelType w:val="hybridMultilevel"/>
    <w:tmpl w:val="75862016"/>
    <w:lvl w:ilvl="0" w:tplc="B5CC01F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0"/>
  </w:num>
  <w:num w:numId="13">
    <w:abstractNumId w:val="11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0B"/>
    <w:rsid w:val="000047B9"/>
    <w:rsid w:val="00013356"/>
    <w:rsid w:val="0004458F"/>
    <w:rsid w:val="00045D40"/>
    <w:rsid w:val="00053478"/>
    <w:rsid w:val="000550B7"/>
    <w:rsid w:val="000720BD"/>
    <w:rsid w:val="000859B7"/>
    <w:rsid w:val="00092B2E"/>
    <w:rsid w:val="000935D4"/>
    <w:rsid w:val="00097A87"/>
    <w:rsid w:val="000B6EA9"/>
    <w:rsid w:val="000E3F61"/>
    <w:rsid w:val="000F657B"/>
    <w:rsid w:val="00106CA7"/>
    <w:rsid w:val="001125AF"/>
    <w:rsid w:val="00123798"/>
    <w:rsid w:val="00135555"/>
    <w:rsid w:val="001401B8"/>
    <w:rsid w:val="00145CDB"/>
    <w:rsid w:val="00150BE9"/>
    <w:rsid w:val="0015291D"/>
    <w:rsid w:val="0016465D"/>
    <w:rsid w:val="0016516F"/>
    <w:rsid w:val="001663C1"/>
    <w:rsid w:val="001A4657"/>
    <w:rsid w:val="001B312B"/>
    <w:rsid w:val="001B61F6"/>
    <w:rsid w:val="001C78E2"/>
    <w:rsid w:val="00224E3D"/>
    <w:rsid w:val="0022753C"/>
    <w:rsid w:val="002435BC"/>
    <w:rsid w:val="00247A2A"/>
    <w:rsid w:val="00257572"/>
    <w:rsid w:val="00266043"/>
    <w:rsid w:val="00274FD4"/>
    <w:rsid w:val="00284259"/>
    <w:rsid w:val="002A3783"/>
    <w:rsid w:val="002A785F"/>
    <w:rsid w:val="002C04DC"/>
    <w:rsid w:val="002D11E2"/>
    <w:rsid w:val="002E185D"/>
    <w:rsid w:val="0030203E"/>
    <w:rsid w:val="0033477E"/>
    <w:rsid w:val="0034420B"/>
    <w:rsid w:val="003475AB"/>
    <w:rsid w:val="00365C39"/>
    <w:rsid w:val="00367E3F"/>
    <w:rsid w:val="00373483"/>
    <w:rsid w:val="00387FB3"/>
    <w:rsid w:val="00391238"/>
    <w:rsid w:val="003A61A3"/>
    <w:rsid w:val="003B2BC8"/>
    <w:rsid w:val="003D52BF"/>
    <w:rsid w:val="003E593C"/>
    <w:rsid w:val="003F2CAF"/>
    <w:rsid w:val="003F30A4"/>
    <w:rsid w:val="004000EB"/>
    <w:rsid w:val="004072DB"/>
    <w:rsid w:val="00407BF7"/>
    <w:rsid w:val="00423F11"/>
    <w:rsid w:val="00433376"/>
    <w:rsid w:val="00442884"/>
    <w:rsid w:val="0046423B"/>
    <w:rsid w:val="00472B55"/>
    <w:rsid w:val="004A2B68"/>
    <w:rsid w:val="004A5E01"/>
    <w:rsid w:val="004B0934"/>
    <w:rsid w:val="004B1154"/>
    <w:rsid w:val="004B3A62"/>
    <w:rsid w:val="004C60CE"/>
    <w:rsid w:val="004C775C"/>
    <w:rsid w:val="004D2769"/>
    <w:rsid w:val="004E690D"/>
    <w:rsid w:val="004F512A"/>
    <w:rsid w:val="004F7FED"/>
    <w:rsid w:val="0050346A"/>
    <w:rsid w:val="00520C81"/>
    <w:rsid w:val="00547C2A"/>
    <w:rsid w:val="005611E0"/>
    <w:rsid w:val="00567A7A"/>
    <w:rsid w:val="0057023F"/>
    <w:rsid w:val="00586EE2"/>
    <w:rsid w:val="005A2999"/>
    <w:rsid w:val="005B308A"/>
    <w:rsid w:val="005C2BF1"/>
    <w:rsid w:val="005D0DC5"/>
    <w:rsid w:val="005E6A34"/>
    <w:rsid w:val="00612D35"/>
    <w:rsid w:val="006133A8"/>
    <w:rsid w:val="006152B4"/>
    <w:rsid w:val="006159EA"/>
    <w:rsid w:val="00621642"/>
    <w:rsid w:val="00635DAE"/>
    <w:rsid w:val="006528A4"/>
    <w:rsid w:val="006779E7"/>
    <w:rsid w:val="0068664B"/>
    <w:rsid w:val="006C5289"/>
    <w:rsid w:val="006D31B4"/>
    <w:rsid w:val="006D3698"/>
    <w:rsid w:val="006E4CB7"/>
    <w:rsid w:val="006F34DD"/>
    <w:rsid w:val="00713E3A"/>
    <w:rsid w:val="007258EB"/>
    <w:rsid w:val="0073257C"/>
    <w:rsid w:val="007349EB"/>
    <w:rsid w:val="007723F0"/>
    <w:rsid w:val="007730AC"/>
    <w:rsid w:val="00784CFD"/>
    <w:rsid w:val="007851F4"/>
    <w:rsid w:val="00797BB1"/>
    <w:rsid w:val="007A1434"/>
    <w:rsid w:val="007A51C0"/>
    <w:rsid w:val="007B172A"/>
    <w:rsid w:val="007C2E42"/>
    <w:rsid w:val="007C5FD2"/>
    <w:rsid w:val="007D12E0"/>
    <w:rsid w:val="007D59B1"/>
    <w:rsid w:val="007D777A"/>
    <w:rsid w:val="007E41CA"/>
    <w:rsid w:val="007E5F55"/>
    <w:rsid w:val="008045DA"/>
    <w:rsid w:val="008209F7"/>
    <w:rsid w:val="00820F06"/>
    <w:rsid w:val="008269B8"/>
    <w:rsid w:val="008314A0"/>
    <w:rsid w:val="00831DCF"/>
    <w:rsid w:val="008434BC"/>
    <w:rsid w:val="00847AD9"/>
    <w:rsid w:val="00862C8F"/>
    <w:rsid w:val="0087210A"/>
    <w:rsid w:val="008830CA"/>
    <w:rsid w:val="00894D59"/>
    <w:rsid w:val="008B4EEE"/>
    <w:rsid w:val="008C1383"/>
    <w:rsid w:val="008F2D7B"/>
    <w:rsid w:val="008F39ED"/>
    <w:rsid w:val="008F65A9"/>
    <w:rsid w:val="0092447A"/>
    <w:rsid w:val="00927E45"/>
    <w:rsid w:val="009326AB"/>
    <w:rsid w:val="009343B8"/>
    <w:rsid w:val="00943394"/>
    <w:rsid w:val="00943737"/>
    <w:rsid w:val="00977835"/>
    <w:rsid w:val="009B4345"/>
    <w:rsid w:val="009C1AB6"/>
    <w:rsid w:val="009D6BCC"/>
    <w:rsid w:val="009E0B0A"/>
    <w:rsid w:val="009E6B67"/>
    <w:rsid w:val="00A00AD4"/>
    <w:rsid w:val="00A03557"/>
    <w:rsid w:val="00A473D0"/>
    <w:rsid w:val="00A51F5C"/>
    <w:rsid w:val="00A623BE"/>
    <w:rsid w:val="00A66FDB"/>
    <w:rsid w:val="00A715BE"/>
    <w:rsid w:val="00A77C5F"/>
    <w:rsid w:val="00A972F0"/>
    <w:rsid w:val="00A97595"/>
    <w:rsid w:val="00AC1B9D"/>
    <w:rsid w:val="00AC58BB"/>
    <w:rsid w:val="00AC67E2"/>
    <w:rsid w:val="00B043FB"/>
    <w:rsid w:val="00B14763"/>
    <w:rsid w:val="00B206AD"/>
    <w:rsid w:val="00B2261C"/>
    <w:rsid w:val="00B53968"/>
    <w:rsid w:val="00B63B48"/>
    <w:rsid w:val="00B672F0"/>
    <w:rsid w:val="00BC5694"/>
    <w:rsid w:val="00BC6902"/>
    <w:rsid w:val="00BC6996"/>
    <w:rsid w:val="00BE0CD9"/>
    <w:rsid w:val="00BE5ABE"/>
    <w:rsid w:val="00BE6D3C"/>
    <w:rsid w:val="00BF640B"/>
    <w:rsid w:val="00C02EE5"/>
    <w:rsid w:val="00C17376"/>
    <w:rsid w:val="00C37A58"/>
    <w:rsid w:val="00C431FD"/>
    <w:rsid w:val="00C46734"/>
    <w:rsid w:val="00C60165"/>
    <w:rsid w:val="00C64732"/>
    <w:rsid w:val="00C65B4D"/>
    <w:rsid w:val="00C805D9"/>
    <w:rsid w:val="00C86CCA"/>
    <w:rsid w:val="00C94440"/>
    <w:rsid w:val="00CB2C02"/>
    <w:rsid w:val="00CF059B"/>
    <w:rsid w:val="00D01B58"/>
    <w:rsid w:val="00D131C7"/>
    <w:rsid w:val="00D315B9"/>
    <w:rsid w:val="00D332EE"/>
    <w:rsid w:val="00D346C2"/>
    <w:rsid w:val="00D35D3C"/>
    <w:rsid w:val="00D411B7"/>
    <w:rsid w:val="00D420E6"/>
    <w:rsid w:val="00D47EC7"/>
    <w:rsid w:val="00D5676C"/>
    <w:rsid w:val="00D60648"/>
    <w:rsid w:val="00D6138E"/>
    <w:rsid w:val="00D73450"/>
    <w:rsid w:val="00D87663"/>
    <w:rsid w:val="00DA1684"/>
    <w:rsid w:val="00DA1708"/>
    <w:rsid w:val="00DA20A6"/>
    <w:rsid w:val="00DA21F4"/>
    <w:rsid w:val="00DA2943"/>
    <w:rsid w:val="00DB045E"/>
    <w:rsid w:val="00DB3B3A"/>
    <w:rsid w:val="00DD6F58"/>
    <w:rsid w:val="00DE2B8D"/>
    <w:rsid w:val="00E156E3"/>
    <w:rsid w:val="00E16AF0"/>
    <w:rsid w:val="00E2142D"/>
    <w:rsid w:val="00E4616D"/>
    <w:rsid w:val="00E50B18"/>
    <w:rsid w:val="00E61E1E"/>
    <w:rsid w:val="00E72B9A"/>
    <w:rsid w:val="00E72EAE"/>
    <w:rsid w:val="00EA0129"/>
    <w:rsid w:val="00EC1067"/>
    <w:rsid w:val="00EE60E2"/>
    <w:rsid w:val="00EF26F2"/>
    <w:rsid w:val="00EF7921"/>
    <w:rsid w:val="00F04534"/>
    <w:rsid w:val="00F05E75"/>
    <w:rsid w:val="00F071C2"/>
    <w:rsid w:val="00F14C34"/>
    <w:rsid w:val="00F32C22"/>
    <w:rsid w:val="00F42703"/>
    <w:rsid w:val="00F64454"/>
    <w:rsid w:val="00F6786F"/>
    <w:rsid w:val="00F74F43"/>
    <w:rsid w:val="00F76C9F"/>
    <w:rsid w:val="00F91A25"/>
    <w:rsid w:val="00FA4417"/>
    <w:rsid w:val="00FA6DD9"/>
    <w:rsid w:val="00FB4BEF"/>
    <w:rsid w:val="00FC1E44"/>
    <w:rsid w:val="00FC27AE"/>
    <w:rsid w:val="00FC701C"/>
    <w:rsid w:val="00FD43AC"/>
    <w:rsid w:val="00FD73A7"/>
    <w:rsid w:val="00FF1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989A14"/>
  <w15:docId w15:val="{8B0BDDF8-0E21-4DD7-89D4-3BD12CAB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394CE5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qFormat/>
    <w:rsid w:val="00BF3F9E"/>
    <w:rPr>
      <w:color w:val="0000FF"/>
      <w:u w:val="single"/>
    </w:rPr>
  </w:style>
  <w:style w:type="character" w:styleId="Lienhypertextesuivivisit">
    <w:name w:val="FollowedHyperlink"/>
    <w:basedOn w:val="Policepardfaut"/>
    <w:rsid w:val="001A2C18"/>
    <w:rPr>
      <w:color w:val="800080"/>
      <w:u w:val="single"/>
    </w:rPr>
  </w:style>
  <w:style w:type="paragraph" w:styleId="En-tte">
    <w:name w:val="header"/>
    <w:basedOn w:val="Normal"/>
    <w:link w:val="En-tteCar"/>
    <w:rsid w:val="00FF20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F20A1"/>
    <w:rPr>
      <w:sz w:val="24"/>
      <w:szCs w:val="24"/>
      <w:lang w:val="it-IT" w:eastAsia="it-IT"/>
    </w:rPr>
  </w:style>
  <w:style w:type="paragraph" w:styleId="Pieddepage">
    <w:name w:val="footer"/>
    <w:basedOn w:val="Normal"/>
    <w:link w:val="PieddepageCar"/>
    <w:rsid w:val="00FF20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F20A1"/>
    <w:rPr>
      <w:sz w:val="24"/>
      <w:szCs w:val="24"/>
      <w:lang w:val="it-IT" w:eastAsia="it-IT"/>
    </w:rPr>
  </w:style>
  <w:style w:type="table" w:styleId="Grilledutableau">
    <w:name w:val="Table Grid"/>
    <w:basedOn w:val="TableauNormal"/>
    <w:uiPriority w:val="59"/>
    <w:rsid w:val="00FB18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6152B4"/>
    <w:pPr>
      <w:spacing w:after="200"/>
      <w:ind w:left="720"/>
      <w:contextualSpacing/>
    </w:pPr>
    <w:rPr>
      <w:rFonts w:asciiTheme="minorHAnsi" w:eastAsiaTheme="minorEastAsia" w:hAnsiTheme="minorHAnsi" w:cstheme="minorBidi"/>
      <w:lang w:val="fr-FR" w:eastAsia="ja-JP"/>
    </w:rPr>
  </w:style>
  <w:style w:type="character" w:customStyle="1" w:styleId="rapports">
    <w:name w:val="rapports"/>
    <w:basedOn w:val="Policepardfaut"/>
    <w:uiPriority w:val="1"/>
    <w:qFormat/>
    <w:rsid w:val="00784CFD"/>
    <w:rPr>
      <w:rFonts w:ascii="Cambria" w:hAnsi="Cambria"/>
      <w:color w:val="365F91" w:themeColor="accent1" w:themeShade="BF"/>
      <w:sz w:val="20"/>
      <w:szCs w:val="20"/>
    </w:rPr>
  </w:style>
  <w:style w:type="paragraph" w:styleId="Sansinterligne">
    <w:name w:val="No Spacing"/>
    <w:uiPriority w:val="1"/>
    <w:qFormat/>
    <w:rsid w:val="00784CF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Corpsdetexte">
    <w:name w:val="Body Text"/>
    <w:basedOn w:val="Normal"/>
    <w:link w:val="CorpsdetexteCar"/>
    <w:rsid w:val="0016465D"/>
    <w:rPr>
      <w:rFonts w:ascii="Futura Book" w:hAnsi="Futura Book" w:cs="Arial"/>
      <w:b/>
      <w:lang w:val="en-US" w:eastAsia="de-DE"/>
    </w:rPr>
  </w:style>
  <w:style w:type="character" w:customStyle="1" w:styleId="CorpsdetexteCar">
    <w:name w:val="Corps de texte Car"/>
    <w:basedOn w:val="Policepardfaut"/>
    <w:link w:val="Corpsdetexte"/>
    <w:rsid w:val="0016465D"/>
    <w:rPr>
      <w:rFonts w:ascii="Futura Book" w:hAnsi="Futura Book" w:cs="Arial"/>
      <w:b/>
      <w:sz w:val="24"/>
      <w:szCs w:val="24"/>
      <w:lang w:val="en-US" w:eastAsia="de-DE"/>
    </w:rPr>
  </w:style>
  <w:style w:type="table" w:customStyle="1" w:styleId="TableNormal">
    <w:name w:val="Table Normal"/>
    <w:uiPriority w:val="2"/>
    <w:semiHidden/>
    <w:unhideWhenUsed/>
    <w:qFormat/>
    <w:rsid w:val="006133A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33A8"/>
    <w:pPr>
      <w:widowControl w:val="0"/>
      <w:autoSpaceDE w:val="0"/>
      <w:autoSpaceDN w:val="0"/>
      <w:spacing w:before="8"/>
      <w:ind w:left="112"/>
    </w:pPr>
    <w:rPr>
      <w:rFonts w:ascii="Cambria" w:eastAsia="Cambria" w:hAnsi="Cambria" w:cs="Cambria"/>
      <w:sz w:val="22"/>
      <w:szCs w:val="22"/>
      <w:lang w:val="en-US" w:eastAsia="en-US" w:bidi="en-US"/>
    </w:rPr>
  </w:style>
  <w:style w:type="paragraph" w:styleId="Rvision">
    <w:name w:val="Revision"/>
    <w:hidden/>
    <w:rsid w:val="00E61E1E"/>
    <w:rPr>
      <w:sz w:val="24"/>
      <w:szCs w:val="24"/>
      <w:lang w:val="it-IT" w:eastAsia="it-IT"/>
    </w:rPr>
  </w:style>
  <w:style w:type="paragraph" w:styleId="Textedebulles">
    <w:name w:val="Balloon Text"/>
    <w:basedOn w:val="Normal"/>
    <w:link w:val="TextedebullesCar"/>
    <w:rsid w:val="00E61E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61E1E"/>
    <w:rPr>
      <w:rFonts w:ascii="Lucida Grande" w:hAnsi="Lucida Grande" w:cs="Lucida Grande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i@ens.fr" TargetMode="External"/><Relationship Id="rId18" Type="http://schemas.openxmlformats.org/officeDocument/2006/relationships/hyperlink" Target="mailto:agnes.derail@ens.psl.eu" TargetMode="External"/><Relationship Id="rId26" Type="http://schemas.openxmlformats.org/officeDocument/2006/relationships/hyperlink" Target="mailto:karol.beffa@ens.psl.eu" TargetMode="External"/><Relationship Id="rId39" Type="http://schemas.openxmlformats.org/officeDocument/2006/relationships/footer" Target="footer2.xml"/><Relationship Id="rId21" Type="http://schemas.openxmlformats.org/officeDocument/2006/relationships/hyperlink" Target="mailto:julien.zurbach@ens.psl.eu" TargetMode="External"/><Relationship Id="rId34" Type="http://schemas.openxmlformats.org/officeDocument/2006/relationships/hyperlink" Target="mailto:sabrina.speich@ens.psl.e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elena.partene@ens.psl.eu" TargetMode="External"/><Relationship Id="rId29" Type="http://schemas.openxmlformats.org/officeDocument/2006/relationships/hyperlink" Target="mailto:jerome.delacotte@ens.psl.eu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i@ens.fr" TargetMode="External"/><Relationship Id="rId24" Type="http://schemas.openxmlformats.org/officeDocument/2006/relationships/hyperlink" Target="mailto:nina.guyon@ens.psl.eu" TargetMode="External"/><Relationship Id="rId32" Type="http://schemas.openxmlformats.org/officeDocument/2006/relationships/hyperlink" Target="mailto:emmanuel.giroux@ens.psl.eu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univ-psl.fr/fr" TargetMode="External"/><Relationship Id="rId23" Type="http://schemas.openxmlformats.org/officeDocument/2006/relationships/hyperlink" Target="mailto:blaise.wilfert@ens.psl.eu" TargetMode="External"/><Relationship Id="rId28" Type="http://schemas.openxmlformats.org/officeDocument/2006/relationships/hyperlink" Target="mailto:gersende.lepere@ens.fr" TargetMode="External"/><Relationship Id="rId36" Type="http://schemas.openxmlformats.org/officeDocument/2006/relationships/header" Target="header1.xml"/><Relationship Id="rId10" Type="http://schemas.openxmlformats.org/officeDocument/2006/relationships/hyperlink" Target="mailto:hebergement@ens.fr" TargetMode="External"/><Relationship Id="rId19" Type="http://schemas.openxmlformats.org/officeDocument/2006/relationships/hyperlink" Target="mailto:deborah.levy-bertherat@ens.psl.eu" TargetMode="External"/><Relationship Id="rId31" Type="http://schemas.openxmlformats.org/officeDocument/2006/relationships/hyperlink" Target="mailto:emmanuel.dormy@ens.ps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calameo.com/read/005248319e898c0418109?page=1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dri@ens.fr" TargetMode="External"/><Relationship Id="rId27" Type="http://schemas.openxmlformats.org/officeDocument/2006/relationships/hyperlink" Target="mailto:estelle.figon@ens.psl.eu" TargetMode="External"/><Relationship Id="rId30" Type="http://schemas.openxmlformats.org/officeDocument/2006/relationships/hyperlink" Target="mailto:marc.pouzet@ens.psl.eu" TargetMode="External"/><Relationship Id="rId35" Type="http://schemas.openxmlformats.org/officeDocument/2006/relationships/hyperlink" Target="mailto:benjamin.spector@ens.psl.e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ens.psl.eu/en/academics/departments" TargetMode="External"/><Relationship Id="rId3" Type="http://schemas.openxmlformats.org/officeDocument/2006/relationships/styles" Target="styles.xml"/><Relationship Id="rId12" Type="http://schemas.openxmlformats.org/officeDocument/2006/relationships/hyperlink" Target="mailto:anaelle.durand@ens.psl.eu" TargetMode="External"/><Relationship Id="rId17" Type="http://schemas.microsoft.com/office/2007/relationships/hdphoto" Target="media/hdphoto1.wdp"/><Relationship Id="rId25" Type="http://schemas.openxmlformats.org/officeDocument/2006/relationships/hyperlink" Target="mailto:david-artur.daix@ens.psl.eu" TargetMode="External"/><Relationship Id="rId33" Type="http://schemas.openxmlformats.org/officeDocument/2006/relationships/hyperlink" Target="mailto:jean-francois.allemand@ens.psl.eu" TargetMode="External"/><Relationship Id="rId38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univ-psl.fr/fr" TargetMode="External"/><Relationship Id="rId1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39224F-7B3B-4D46-A90B-0AD4C6AF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1720</Words>
  <Characters>9464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Scuola Superiore Sant'Anna</Company>
  <LinksUpToDate>false</LinksUpToDate>
  <CharactersWithSpaces>11162</CharactersWithSpaces>
  <SharedDoc>false</SharedDoc>
  <HLinks>
    <vt:vector size="72" baseType="variant">
      <vt:variant>
        <vt:i4>7405650</vt:i4>
      </vt:variant>
      <vt:variant>
        <vt:i4>33</vt:i4>
      </vt:variant>
      <vt:variant>
        <vt:i4>0</vt:i4>
      </vt:variant>
      <vt:variant>
        <vt:i4>5</vt:i4>
      </vt:variant>
      <vt:variant>
        <vt:lpwstr>mailto:valeria.randazzo@crous-paris.fr</vt:lpwstr>
      </vt:variant>
      <vt:variant>
        <vt:lpwstr/>
      </vt:variant>
      <vt:variant>
        <vt:i4>5439602</vt:i4>
      </vt:variant>
      <vt:variant>
        <vt:i4>30</vt:i4>
      </vt:variant>
      <vt:variant>
        <vt:i4>0</vt:i4>
      </vt:variant>
      <vt:variant>
        <vt:i4>5</vt:i4>
      </vt:variant>
      <vt:variant>
        <vt:lpwstr>mailto:bismut@sns.it</vt:lpwstr>
      </vt:variant>
      <vt:variant>
        <vt:lpwstr/>
      </vt:variant>
      <vt:variant>
        <vt:i4>7405619</vt:i4>
      </vt:variant>
      <vt:variant>
        <vt:i4>27</vt:i4>
      </vt:variant>
      <vt:variant>
        <vt:i4>0</vt:i4>
      </vt:variant>
      <vt:variant>
        <vt:i4>5</vt:i4>
      </vt:variant>
      <vt:variant>
        <vt:lpwstr>mailto:claude.pillet@crous-paris.fr</vt:lpwstr>
      </vt:variant>
      <vt:variant>
        <vt:lpwstr/>
      </vt:variant>
      <vt:variant>
        <vt:i4>3014723</vt:i4>
      </vt:variant>
      <vt:variant>
        <vt:i4>24</vt:i4>
      </vt:variant>
      <vt:variant>
        <vt:i4>0</vt:i4>
      </vt:variant>
      <vt:variant>
        <vt:i4>5</vt:i4>
      </vt:variant>
      <vt:variant>
        <vt:lpwstr>http://www.crous-paris.fr</vt:lpwstr>
      </vt:variant>
      <vt:variant>
        <vt:lpwstr/>
      </vt:variant>
      <vt:variant>
        <vt:i4>1179665</vt:i4>
      </vt:variant>
      <vt:variant>
        <vt:i4>21</vt:i4>
      </vt:variant>
      <vt:variant>
        <vt:i4>0</vt:i4>
      </vt:variant>
      <vt:variant>
        <vt:i4>5</vt:i4>
      </vt:variant>
      <vt:variant>
        <vt:lpwstr>mailto:Auguste.Filippi@ens.fr</vt:lpwstr>
      </vt:variant>
      <vt:variant>
        <vt:lpwstr/>
      </vt:variant>
      <vt:variant>
        <vt:i4>917619</vt:i4>
      </vt:variant>
      <vt:variant>
        <vt:i4>18</vt:i4>
      </vt:variant>
      <vt:variant>
        <vt:i4>0</vt:i4>
      </vt:variant>
      <vt:variant>
        <vt:i4>5</vt:i4>
      </vt:variant>
      <vt:variant>
        <vt:lpwstr>mailto:Laure.Leveille@ens.fr</vt:lpwstr>
      </vt:variant>
      <vt:variant>
        <vt:lpwstr/>
      </vt:variant>
      <vt:variant>
        <vt:i4>6291479</vt:i4>
      </vt:variant>
      <vt:variant>
        <vt:i4>15</vt:i4>
      </vt:variant>
      <vt:variant>
        <vt:i4>0</vt:i4>
      </vt:variant>
      <vt:variant>
        <vt:i4>5</vt:i4>
      </vt:variant>
      <vt:variant>
        <vt:lpwstr>mailto:Corinne.Zylbersztain@ens.fr</vt:lpwstr>
      </vt:variant>
      <vt:variant>
        <vt:lpwstr/>
      </vt:variant>
      <vt:variant>
        <vt:i4>6094924</vt:i4>
      </vt:variant>
      <vt:variant>
        <vt:i4>12</vt:i4>
      </vt:variant>
      <vt:variant>
        <vt:i4>0</vt:i4>
      </vt:variant>
      <vt:variant>
        <vt:i4>5</vt:i4>
      </vt:variant>
      <vt:variant>
        <vt:lpwstr>mailto:Cedric.Baudouin@ens.fr</vt:lpwstr>
      </vt:variant>
      <vt:variant>
        <vt:lpwstr/>
      </vt:variant>
      <vt:variant>
        <vt:i4>6029342</vt:i4>
      </vt:variant>
      <vt:variant>
        <vt:i4>9</vt:i4>
      </vt:variant>
      <vt:variant>
        <vt:i4>0</vt:i4>
      </vt:variant>
      <vt:variant>
        <vt:i4>5</vt:i4>
      </vt:variant>
      <vt:variant>
        <vt:lpwstr>mailto:hebergement@ens.fr</vt:lpwstr>
      </vt:variant>
      <vt:variant>
        <vt:lpwstr/>
      </vt:variant>
      <vt:variant>
        <vt:i4>4522020</vt:i4>
      </vt:variant>
      <vt:variant>
        <vt:i4>6</vt:i4>
      </vt:variant>
      <vt:variant>
        <vt:i4>0</vt:i4>
      </vt:variant>
      <vt:variant>
        <vt:i4>5</vt:i4>
      </vt:variant>
      <vt:variant>
        <vt:lpwstr>mailto:Isabelle.Porte@ens.fr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mailto:Isabelle.de.Vendeuvre@ens.fr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mailto:bismut@sns.it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Superiore Sant'Anna</dc:creator>
  <cp:keywords/>
  <cp:lastModifiedBy>Anaëlle Durand</cp:lastModifiedBy>
  <cp:revision>16</cp:revision>
  <cp:lastPrinted>2022-02-03T18:09:00Z</cp:lastPrinted>
  <dcterms:created xsi:type="dcterms:W3CDTF">2022-06-24T14:57:00Z</dcterms:created>
  <dcterms:modified xsi:type="dcterms:W3CDTF">2022-12-05T15:11:00Z</dcterms:modified>
</cp:coreProperties>
</file>